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98" w:rsidRPr="00D619C8" w:rsidRDefault="00A21398" w:rsidP="009D755A">
      <w:pPr>
        <w:pStyle w:val="drugi"/>
        <w:numPr>
          <w:ilvl w:val="0"/>
          <w:numId w:val="0"/>
        </w:numPr>
        <w:tabs>
          <w:tab w:val="left" w:pos="3005"/>
          <w:tab w:val="center" w:pos="4536"/>
        </w:tabs>
        <w:spacing w:after="0"/>
        <w:contextualSpacing/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:rsidR="00586695" w:rsidRPr="00D619C8" w:rsidRDefault="00A21398" w:rsidP="009D755A">
      <w:pPr>
        <w:pStyle w:val="drugi"/>
        <w:numPr>
          <w:ilvl w:val="0"/>
          <w:numId w:val="0"/>
        </w:numPr>
        <w:tabs>
          <w:tab w:val="left" w:pos="3005"/>
          <w:tab w:val="center" w:pos="4536"/>
        </w:tabs>
        <w:spacing w:after="0"/>
        <w:contextualSpacing/>
        <w:jc w:val="left"/>
        <w:rPr>
          <w:rFonts w:asciiTheme="minorHAnsi" w:hAnsiTheme="minorHAnsi" w:cstheme="minorHAnsi"/>
        </w:rPr>
      </w:pPr>
      <w:r w:rsidRPr="00D619C8">
        <w:rPr>
          <w:rFonts w:asciiTheme="minorHAnsi" w:hAnsiTheme="minorHAnsi" w:cstheme="minorHAnsi"/>
        </w:rPr>
        <w:tab/>
      </w:r>
      <w:r w:rsidRPr="00D619C8">
        <w:rPr>
          <w:rFonts w:asciiTheme="minorHAnsi" w:hAnsiTheme="minorHAnsi" w:cstheme="minorHAnsi"/>
        </w:rPr>
        <w:tab/>
      </w:r>
      <w:r w:rsidR="00586695" w:rsidRPr="00D619C8">
        <w:rPr>
          <w:rFonts w:asciiTheme="minorHAnsi" w:hAnsiTheme="minorHAnsi" w:cstheme="minorHAnsi"/>
        </w:rPr>
        <w:t>AGENDA</w:t>
      </w:r>
      <w:r w:rsidR="00EB30A2" w:rsidRPr="00D619C8">
        <w:rPr>
          <w:rFonts w:asciiTheme="minorHAnsi" w:hAnsiTheme="minorHAnsi" w:cstheme="minorHAnsi"/>
        </w:rPr>
        <w:t xml:space="preserve"> </w:t>
      </w:r>
      <w:r w:rsidR="00980F85" w:rsidRPr="00D619C8">
        <w:rPr>
          <w:rFonts w:asciiTheme="minorHAnsi" w:hAnsiTheme="minorHAnsi" w:cstheme="minorHAnsi"/>
        </w:rPr>
        <w:t>- DRAFT</w:t>
      </w:r>
    </w:p>
    <w:p w:rsidR="00EB30A2" w:rsidRPr="00D619C8" w:rsidRDefault="00711C3F" w:rsidP="00586695">
      <w:pPr>
        <w:pStyle w:val="drugi"/>
        <w:numPr>
          <w:ilvl w:val="0"/>
          <w:numId w:val="0"/>
        </w:numPr>
        <w:spacing w:after="0"/>
        <w:contextualSpacing/>
        <w:rPr>
          <w:rFonts w:asciiTheme="minorHAnsi" w:hAnsiTheme="minorHAnsi" w:cstheme="minorHAnsi"/>
        </w:rPr>
      </w:pPr>
      <w:r w:rsidRPr="00D619C8">
        <w:rPr>
          <w:rFonts w:asciiTheme="minorHAnsi" w:hAnsiTheme="minorHAnsi" w:cstheme="minorHAnsi"/>
        </w:rPr>
        <w:t xml:space="preserve">Konferencja </w:t>
      </w:r>
      <w:r w:rsidR="005F4F13">
        <w:rPr>
          <w:rFonts w:asciiTheme="minorHAnsi" w:hAnsiTheme="minorHAnsi" w:cstheme="minorHAnsi"/>
        </w:rPr>
        <w:t>dla beneficjentów „Przygotowanie i realizacja projektów intermodalnych i drogowych w POIiŚ 2014-2020”</w:t>
      </w:r>
    </w:p>
    <w:p w:rsidR="00586695" w:rsidRPr="00D619C8" w:rsidRDefault="00E80C03" w:rsidP="008715ED">
      <w:pPr>
        <w:pStyle w:val="drugi"/>
        <w:numPr>
          <w:ilvl w:val="0"/>
          <w:numId w:val="0"/>
        </w:numPr>
        <w:spacing w:after="0"/>
        <w:contextualSpacing/>
        <w:rPr>
          <w:rFonts w:asciiTheme="minorHAnsi" w:hAnsiTheme="minorHAnsi" w:cstheme="minorHAnsi"/>
          <w:i/>
          <w:color w:val="000000"/>
        </w:rPr>
      </w:pPr>
      <w:r w:rsidRPr="00D619C8">
        <w:rPr>
          <w:rFonts w:asciiTheme="minorHAnsi" w:hAnsiTheme="minorHAnsi" w:cstheme="minorHAnsi"/>
          <w:i/>
          <w:color w:val="000000"/>
        </w:rPr>
        <w:t xml:space="preserve">Warszawa, </w:t>
      </w:r>
      <w:r w:rsidR="00711C3F" w:rsidRPr="00D619C8">
        <w:rPr>
          <w:rFonts w:asciiTheme="minorHAnsi" w:hAnsiTheme="minorHAnsi" w:cstheme="minorHAnsi"/>
          <w:i/>
          <w:color w:val="000000"/>
        </w:rPr>
        <w:t xml:space="preserve">6 grudnia </w:t>
      </w:r>
      <w:r w:rsidR="00586695" w:rsidRPr="00D619C8">
        <w:rPr>
          <w:rFonts w:asciiTheme="minorHAnsi" w:hAnsiTheme="minorHAnsi" w:cstheme="minorHAnsi"/>
          <w:i/>
          <w:color w:val="000000"/>
        </w:rPr>
        <w:t xml:space="preserve">2017 r. </w:t>
      </w:r>
    </w:p>
    <w:p w:rsidR="00FC5D57" w:rsidRPr="00892A09" w:rsidRDefault="00892A09" w:rsidP="007B3811">
      <w:pPr>
        <w:pStyle w:val="drugi"/>
        <w:numPr>
          <w:ilvl w:val="0"/>
          <w:numId w:val="0"/>
        </w:numPr>
        <w:spacing w:after="0"/>
        <w:contextualSpacing/>
        <w:rPr>
          <w:rFonts w:asciiTheme="minorHAnsi" w:hAnsiTheme="minorHAnsi" w:cstheme="minorHAnsi"/>
          <w:color w:val="000000"/>
        </w:rPr>
      </w:pPr>
      <w:r w:rsidRPr="00892A09">
        <w:rPr>
          <w:rFonts w:asciiTheme="minorHAnsi" w:hAnsiTheme="minorHAnsi" w:cstheme="minorHAnsi"/>
          <w:color w:val="000000"/>
        </w:rPr>
        <w:t xml:space="preserve">Hotel </w:t>
      </w:r>
      <w:proofErr w:type="spellStart"/>
      <w:r w:rsidRPr="00892A09">
        <w:rPr>
          <w:rFonts w:asciiTheme="minorHAnsi" w:hAnsiTheme="minorHAnsi" w:cstheme="minorHAnsi"/>
          <w:color w:val="000000"/>
        </w:rPr>
        <w:t>Mercure</w:t>
      </w:r>
      <w:proofErr w:type="spellEnd"/>
      <w:r w:rsidRPr="00892A09">
        <w:rPr>
          <w:rFonts w:asciiTheme="minorHAnsi" w:hAnsiTheme="minorHAnsi" w:cstheme="minorHAnsi"/>
          <w:color w:val="000000"/>
        </w:rPr>
        <w:t>, Warszawa, ul. Złota 4</w:t>
      </w:r>
      <w:r w:rsidR="00434530">
        <w:rPr>
          <w:rFonts w:asciiTheme="minorHAnsi" w:hAnsiTheme="minorHAnsi" w:cstheme="minorHAnsi"/>
          <w:color w:val="000000"/>
        </w:rPr>
        <w:t>8</w:t>
      </w:r>
      <w:r w:rsidRPr="00892A09">
        <w:rPr>
          <w:rFonts w:asciiTheme="minorHAnsi" w:hAnsiTheme="minorHAnsi" w:cstheme="minorHAnsi"/>
          <w:color w:val="000000"/>
        </w:rPr>
        <w:t>/54</w:t>
      </w:r>
    </w:p>
    <w:tbl>
      <w:tblPr>
        <w:tblpPr w:leftFromText="141" w:rightFromText="141" w:vertAnchor="text" w:horzAnchor="page" w:tblpX="527" w:tblpY="207"/>
        <w:tblW w:w="5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637"/>
      </w:tblGrid>
      <w:tr w:rsidR="009D755A" w:rsidRPr="00D52FDD" w:rsidTr="00D84AFC">
        <w:trPr>
          <w:trHeight w:hRule="exact" w:val="577"/>
        </w:trPr>
        <w:tc>
          <w:tcPr>
            <w:tcW w:w="628" w:type="pct"/>
            <w:shd w:val="clear" w:color="auto" w:fill="D9D9D9"/>
            <w:vAlign w:val="center"/>
          </w:tcPr>
          <w:p w:rsidR="00391019" w:rsidRPr="00D52FDD" w:rsidRDefault="00711C3F" w:rsidP="008715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F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9.00 - 9.30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391019" w:rsidRPr="00D52FDD" w:rsidRDefault="00711C3F" w:rsidP="008715ED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D52FDD">
              <w:rPr>
                <w:rFonts w:asciiTheme="minorHAnsi" w:hAnsiTheme="minorHAnsi" w:cstheme="minorHAnsi"/>
                <w:color w:val="000000"/>
                <w:lang w:eastAsia="pl-PL"/>
              </w:rPr>
              <w:t>Rejestracja uczestników</w:t>
            </w:r>
          </w:p>
        </w:tc>
      </w:tr>
      <w:tr w:rsidR="009D755A" w:rsidRPr="00D52FDD" w:rsidTr="00D84AFC">
        <w:trPr>
          <w:trHeight w:hRule="exact" w:val="1140"/>
        </w:trPr>
        <w:tc>
          <w:tcPr>
            <w:tcW w:w="628" w:type="pct"/>
            <w:shd w:val="clear" w:color="auto" w:fill="D9D9D9"/>
            <w:vAlign w:val="center"/>
          </w:tcPr>
          <w:p w:rsidR="00391019" w:rsidRPr="00D52FDD" w:rsidRDefault="00711C3F" w:rsidP="008715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FDD">
              <w:rPr>
                <w:rFonts w:asciiTheme="minorHAnsi" w:hAnsiTheme="minorHAnsi" w:cstheme="minorHAnsi"/>
                <w:b/>
                <w:sz w:val="20"/>
                <w:szCs w:val="20"/>
              </w:rPr>
              <w:t>9:30</w:t>
            </w:r>
            <w:r w:rsidR="00D619C8" w:rsidRPr="00D52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52FDD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D619C8" w:rsidRPr="00D52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52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9:45 </w:t>
            </w:r>
          </w:p>
        </w:tc>
        <w:tc>
          <w:tcPr>
            <w:tcW w:w="4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34" w:rsidRPr="00D52FDD" w:rsidRDefault="00D619C8" w:rsidP="008715E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D52FDD">
              <w:rPr>
                <w:rFonts w:asciiTheme="minorHAnsi" w:hAnsiTheme="minorHAnsi" w:cstheme="minorHAnsi"/>
                <w:b/>
              </w:rPr>
              <w:t xml:space="preserve">Otwarcie konferencji - prezentacja horyzontalna </w:t>
            </w:r>
            <w:r w:rsidR="007B3811" w:rsidRPr="00D52FDD">
              <w:rPr>
                <w:rFonts w:asciiTheme="minorHAnsi" w:hAnsiTheme="minorHAnsi" w:cstheme="minorHAnsi"/>
                <w:b/>
                <w:i/>
              </w:rPr>
              <w:t>–</w:t>
            </w:r>
            <w:r w:rsidRPr="00D52FD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7B3811" w:rsidRPr="00D52FDD">
              <w:rPr>
                <w:rFonts w:asciiTheme="minorHAnsi" w:hAnsiTheme="minorHAnsi" w:cstheme="minorHAnsi"/>
                <w:b/>
                <w:i/>
              </w:rPr>
              <w:t xml:space="preserve">Inwestycje transportowe w ramach POIiŚ 2014-2020 </w:t>
            </w:r>
            <w:r w:rsidR="00D84AFC" w:rsidRPr="00D52FDD">
              <w:rPr>
                <w:rFonts w:asciiTheme="minorHAnsi" w:hAnsiTheme="minorHAnsi" w:cstheme="minorHAnsi"/>
                <w:b/>
                <w:i/>
              </w:rPr>
              <w:t>jako narzędzie dla wsparcia multimodalności krajowego systemu transportowego</w:t>
            </w:r>
            <w:r w:rsidR="00A35049" w:rsidRPr="00D52FDD">
              <w:rPr>
                <w:rFonts w:asciiTheme="minorHAnsi" w:hAnsiTheme="minorHAnsi" w:cstheme="minorHAnsi"/>
                <w:b/>
                <w:i/>
              </w:rPr>
              <w:t xml:space="preserve"> - </w:t>
            </w:r>
            <w:r w:rsidRPr="00D52FDD">
              <w:rPr>
                <w:rFonts w:asciiTheme="minorHAnsi" w:hAnsiTheme="minorHAnsi" w:cstheme="minorHAnsi"/>
              </w:rPr>
              <w:t>J</w:t>
            </w:r>
            <w:r w:rsidR="004E3134" w:rsidRPr="00D52FDD">
              <w:rPr>
                <w:rFonts w:asciiTheme="minorHAnsi" w:hAnsiTheme="minorHAnsi" w:cstheme="minorHAnsi"/>
              </w:rPr>
              <w:t>arosław Orliński, Dyrektor Departamentu</w:t>
            </w:r>
            <w:r w:rsidRPr="00D52FDD">
              <w:rPr>
                <w:rFonts w:asciiTheme="minorHAnsi" w:hAnsiTheme="minorHAnsi" w:cstheme="minorHAnsi"/>
              </w:rPr>
              <w:t xml:space="preserve"> Programów Infrastrukturalnych, MR</w:t>
            </w:r>
          </w:p>
          <w:p w:rsidR="00391019" w:rsidRPr="00D52FDD" w:rsidRDefault="00391019" w:rsidP="008715ED">
            <w:pPr>
              <w:spacing w:before="120" w:after="120"/>
              <w:jc w:val="both"/>
              <w:rPr>
                <w:rStyle w:val="hps"/>
                <w:rFonts w:asciiTheme="minorHAnsi" w:hAnsiTheme="minorHAnsi" w:cstheme="minorHAnsi"/>
                <w:b/>
              </w:rPr>
            </w:pPr>
          </w:p>
        </w:tc>
      </w:tr>
      <w:tr w:rsidR="007A7BFE" w:rsidRPr="00D52FDD" w:rsidTr="007A7BFE">
        <w:trPr>
          <w:trHeight w:hRule="exact" w:val="559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A7BFE" w:rsidRPr="00D52FDD" w:rsidRDefault="007A7BFE" w:rsidP="007A7B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</w:pPr>
            <w:r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>TRANSPORT INTERMODALNY</w:t>
            </w:r>
          </w:p>
        </w:tc>
      </w:tr>
      <w:tr w:rsidR="009D755A" w:rsidRPr="00D52FDD" w:rsidTr="00D84AFC">
        <w:trPr>
          <w:trHeight w:hRule="exact" w:val="1126"/>
        </w:trPr>
        <w:tc>
          <w:tcPr>
            <w:tcW w:w="628" w:type="pct"/>
            <w:shd w:val="clear" w:color="auto" w:fill="D9D9D9"/>
            <w:vAlign w:val="center"/>
          </w:tcPr>
          <w:p w:rsidR="00391019" w:rsidRPr="00D52FDD" w:rsidRDefault="00711C3F" w:rsidP="008715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52F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9.45 - 10.00 </w:t>
            </w:r>
          </w:p>
        </w:tc>
        <w:tc>
          <w:tcPr>
            <w:tcW w:w="4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019" w:rsidRPr="00D52FDD" w:rsidRDefault="00D84AFC" w:rsidP="001924B8">
            <w:pPr>
              <w:spacing w:before="120" w:after="120"/>
              <w:rPr>
                <w:rFonts w:asciiTheme="minorHAnsi" w:hAnsiTheme="minorHAnsi" w:cstheme="minorHAnsi"/>
                <w:i/>
                <w:color w:val="000000"/>
                <w:lang w:eastAsia="pl-PL"/>
              </w:rPr>
            </w:pPr>
            <w:r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>Nabór projektów w ramach działania 3.2 POIiŚ</w:t>
            </w:r>
            <w:r w:rsidR="00D619C8"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 xml:space="preserve"> </w:t>
            </w:r>
            <w:r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>„</w:t>
            </w:r>
            <w:r w:rsidR="00D619C8"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>Rozwój transportu morskiego, śródlądowych dróg wodnych i połączeń multimodalnych</w:t>
            </w:r>
            <w:r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 xml:space="preserve">” dla wsparcia transportu intermodalnego </w:t>
            </w:r>
            <w:r w:rsidR="001924B8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 xml:space="preserve"> </w:t>
            </w:r>
            <w:r w:rsidR="00D619C8" w:rsidRPr="00D52FDD">
              <w:rPr>
                <w:rFonts w:asciiTheme="minorHAnsi" w:hAnsiTheme="minorHAnsi" w:cstheme="minorHAnsi"/>
                <w:color w:val="000000"/>
                <w:lang w:eastAsia="pl-PL"/>
              </w:rPr>
              <w:t xml:space="preserve"> - Przemysław Gorgol, p.o. Dyrektor CUPT</w:t>
            </w:r>
          </w:p>
        </w:tc>
      </w:tr>
      <w:tr w:rsidR="009D755A" w:rsidRPr="00D52FDD" w:rsidTr="00D84AFC">
        <w:trPr>
          <w:trHeight w:hRule="exact" w:val="858"/>
        </w:trPr>
        <w:tc>
          <w:tcPr>
            <w:tcW w:w="628" w:type="pct"/>
            <w:shd w:val="clear" w:color="auto" w:fill="D9D9D9"/>
            <w:vAlign w:val="center"/>
          </w:tcPr>
          <w:p w:rsidR="00391019" w:rsidRPr="00D52FDD" w:rsidRDefault="00711C3F" w:rsidP="008715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F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10.00 - 10.15 </w:t>
            </w:r>
          </w:p>
        </w:tc>
        <w:tc>
          <w:tcPr>
            <w:tcW w:w="4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019" w:rsidRPr="00D52FDD" w:rsidRDefault="00D619C8" w:rsidP="008715ED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 xml:space="preserve">Rozporządzenie w sprawie pomocy na realizację projektów w zakresie transportu intermodalnego </w:t>
            </w:r>
            <w:r w:rsidR="008715ED"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br/>
            </w:r>
            <w:r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 xml:space="preserve">w ramach POIiŚ 2014-2020 </w:t>
            </w:r>
            <w:r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– </w:t>
            </w:r>
            <w:r w:rsidR="00D84AFC"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katalog inwestycji oraz typy projektów - </w:t>
            </w:r>
            <w:r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dr </w:t>
            </w:r>
            <w:r w:rsidRPr="00D52FDD">
              <w:rPr>
                <w:rFonts w:asciiTheme="minorHAnsi" w:hAnsiTheme="minorHAnsi" w:cstheme="minorHAnsi"/>
                <w:color w:val="000000"/>
                <w:lang w:eastAsia="pl-PL"/>
              </w:rPr>
              <w:t>Stefan Jarecki, MR</w:t>
            </w:r>
          </w:p>
        </w:tc>
      </w:tr>
      <w:tr w:rsidR="009D755A" w:rsidRPr="00D52FDD" w:rsidTr="00D84AFC">
        <w:trPr>
          <w:trHeight w:hRule="exact" w:val="841"/>
        </w:trPr>
        <w:tc>
          <w:tcPr>
            <w:tcW w:w="628" w:type="pct"/>
            <w:shd w:val="clear" w:color="auto" w:fill="D9D9D9"/>
            <w:vAlign w:val="center"/>
          </w:tcPr>
          <w:p w:rsidR="00391019" w:rsidRPr="00D52FDD" w:rsidRDefault="00980F85" w:rsidP="008715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F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10.15 - 10.45 </w:t>
            </w:r>
          </w:p>
        </w:tc>
        <w:tc>
          <w:tcPr>
            <w:tcW w:w="4372" w:type="pct"/>
            <w:shd w:val="clear" w:color="auto" w:fill="FFFFFF" w:themeFill="background1"/>
            <w:vAlign w:val="center"/>
          </w:tcPr>
          <w:p w:rsidR="00391019" w:rsidRPr="00D52FDD" w:rsidRDefault="00D84AFC" w:rsidP="003A2AF1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>Perspektywy i bariery rozwoju</w:t>
            </w:r>
            <w:r w:rsidR="00D619C8"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 xml:space="preserve"> transportu intermodalnego, rola PKP SA</w:t>
            </w:r>
            <w:r w:rsidR="00D619C8" w:rsidRPr="00D52FDD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Pr="00D52FDD">
              <w:rPr>
                <w:rFonts w:asciiTheme="minorHAnsi" w:hAnsiTheme="minorHAnsi" w:cstheme="minorHAnsi"/>
                <w:color w:val="000000"/>
                <w:lang w:eastAsia="pl-PL"/>
              </w:rPr>
              <w:br/>
            </w:r>
            <w:r w:rsidR="00D619C8" w:rsidRPr="00D52FDD">
              <w:rPr>
                <w:rFonts w:asciiTheme="minorHAnsi" w:hAnsiTheme="minorHAnsi" w:cstheme="minorHAnsi"/>
                <w:color w:val="000000"/>
                <w:lang w:eastAsia="pl-PL"/>
              </w:rPr>
              <w:t xml:space="preserve">- </w:t>
            </w:r>
            <w:r w:rsidR="00980F85" w:rsidRPr="00D52FDD">
              <w:rPr>
                <w:rFonts w:asciiTheme="minorHAnsi" w:hAnsiTheme="minorHAnsi" w:cstheme="minorHAnsi"/>
                <w:color w:val="000000"/>
                <w:lang w:eastAsia="pl-PL"/>
              </w:rPr>
              <w:t>M</w:t>
            </w:r>
            <w:r w:rsidR="00D619C8" w:rsidRPr="00D52FDD">
              <w:rPr>
                <w:rFonts w:asciiTheme="minorHAnsi" w:hAnsiTheme="minorHAnsi" w:cstheme="minorHAnsi"/>
                <w:color w:val="000000"/>
                <w:lang w:eastAsia="pl-PL"/>
              </w:rPr>
              <w:t xml:space="preserve">irosław Antonowicz, Członek Zarządu, PKP S.A. </w:t>
            </w:r>
          </w:p>
        </w:tc>
      </w:tr>
      <w:tr w:rsidR="00D619C8" w:rsidRPr="00D52FDD" w:rsidTr="00A21398">
        <w:trPr>
          <w:trHeight w:hRule="exact" w:val="578"/>
        </w:trPr>
        <w:tc>
          <w:tcPr>
            <w:tcW w:w="628" w:type="pct"/>
            <w:shd w:val="clear" w:color="auto" w:fill="D9D9D9"/>
            <w:vAlign w:val="center"/>
          </w:tcPr>
          <w:p w:rsidR="00D619C8" w:rsidRPr="00D52FDD" w:rsidRDefault="00D619C8" w:rsidP="008715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F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10.45 - 11.00</w:t>
            </w:r>
          </w:p>
        </w:tc>
        <w:tc>
          <w:tcPr>
            <w:tcW w:w="4372" w:type="pct"/>
            <w:shd w:val="clear" w:color="auto" w:fill="FFFFFF" w:themeFill="background1"/>
            <w:vAlign w:val="center"/>
          </w:tcPr>
          <w:p w:rsidR="00D619C8" w:rsidRPr="00D52FDD" w:rsidRDefault="007B3811" w:rsidP="008715ED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>P</w:t>
            </w:r>
            <w:r w:rsidR="00D619C8"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>rzerwa kawowa</w:t>
            </w:r>
          </w:p>
        </w:tc>
      </w:tr>
      <w:tr w:rsidR="00D619C8" w:rsidRPr="00D52FDD" w:rsidTr="00CE07AA">
        <w:trPr>
          <w:trHeight w:val="1068"/>
        </w:trPr>
        <w:tc>
          <w:tcPr>
            <w:tcW w:w="628" w:type="pct"/>
            <w:shd w:val="clear" w:color="auto" w:fill="D9D9D9"/>
            <w:vAlign w:val="center"/>
          </w:tcPr>
          <w:p w:rsidR="00D619C8" w:rsidRPr="00D52FDD" w:rsidRDefault="00D619C8" w:rsidP="008715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F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11.</w:t>
            </w:r>
            <w:r w:rsidR="00CE07AA" w:rsidRPr="00D52F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00</w:t>
            </w:r>
            <w:r w:rsidRPr="00D52F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E07AA" w:rsidRPr="00D52F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11.30</w:t>
            </w:r>
            <w:r w:rsidRPr="00D52F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D619C8" w:rsidRPr="00D52FDD" w:rsidRDefault="00D619C8" w:rsidP="003A2AF1">
            <w:pPr>
              <w:spacing w:before="120" w:after="120"/>
              <w:rPr>
                <w:rFonts w:asciiTheme="minorHAnsi" w:hAnsiTheme="minorHAnsi" w:cstheme="minorHAnsi"/>
                <w:i/>
                <w:color w:val="000000"/>
                <w:lang w:eastAsia="pl-PL"/>
              </w:rPr>
            </w:pPr>
            <w:r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 xml:space="preserve">Rynek kolejowych przewozów intermodalnych </w:t>
            </w:r>
            <w:r w:rsidR="00CE07AA"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 xml:space="preserve">oraz czwarty pakiet kolejowy </w:t>
            </w:r>
            <w:r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 xml:space="preserve">z punktu widzenia </w:t>
            </w:r>
            <w:r w:rsidR="00CE07AA"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 xml:space="preserve">krajowego </w:t>
            </w:r>
            <w:r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>regulatora</w:t>
            </w:r>
            <w:r w:rsidR="00CE07AA"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 xml:space="preserve"> (</w:t>
            </w:r>
            <w:r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>ulgi dla przewozów intermodalnych, obniżenie stawek dostępu do infrastruktury kolejowej)</w:t>
            </w:r>
            <w:r w:rsidR="00CE07AA" w:rsidRPr="00D52FDD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Pr="00D52FDD">
              <w:rPr>
                <w:rFonts w:asciiTheme="minorHAnsi" w:hAnsiTheme="minorHAnsi" w:cstheme="minorHAnsi"/>
                <w:color w:val="000000"/>
                <w:lang w:eastAsia="pl-PL"/>
              </w:rPr>
              <w:t>- Ignacy Góra</w:t>
            </w:r>
            <w:r w:rsidR="00CE07AA" w:rsidRPr="00D52FDD">
              <w:rPr>
                <w:rFonts w:asciiTheme="minorHAnsi" w:hAnsiTheme="minorHAnsi" w:cstheme="minorHAnsi"/>
                <w:color w:val="000000"/>
                <w:lang w:eastAsia="pl-PL"/>
              </w:rPr>
              <w:t xml:space="preserve"> - Prezes UTK </w:t>
            </w:r>
          </w:p>
        </w:tc>
      </w:tr>
      <w:tr w:rsidR="00D619C8" w:rsidRPr="00D52FDD" w:rsidTr="00A21398">
        <w:trPr>
          <w:trHeight w:val="578"/>
        </w:trPr>
        <w:tc>
          <w:tcPr>
            <w:tcW w:w="628" w:type="pct"/>
            <w:shd w:val="clear" w:color="auto" w:fill="D9D9D9"/>
            <w:vAlign w:val="center"/>
          </w:tcPr>
          <w:p w:rsidR="00D619C8" w:rsidRPr="00D52FDD" w:rsidRDefault="00CE07AA" w:rsidP="008715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F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11.30 – 12.00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D619C8" w:rsidRPr="00D52FDD" w:rsidRDefault="00CE07AA" w:rsidP="00E20C31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>Plany inwestycyjne PKP PLK SA w zakresie poprawy kolejowego dostępu do portów morskich</w:t>
            </w:r>
            <w:r w:rsidR="00D84AFC" w:rsidRPr="00D52FDD">
              <w:rPr>
                <w:rFonts w:asciiTheme="minorHAnsi" w:hAnsiTheme="minorHAnsi" w:cstheme="minorHAnsi"/>
                <w:color w:val="000000"/>
                <w:lang w:eastAsia="pl-PL"/>
              </w:rPr>
              <w:t xml:space="preserve"> oraz </w:t>
            </w:r>
            <w:r w:rsidR="00AC5F38" w:rsidRPr="00D52FDD">
              <w:rPr>
                <w:rFonts w:asciiTheme="minorHAnsi" w:hAnsiTheme="minorHAnsi" w:cstheme="minorHAnsi"/>
                <w:color w:val="000000"/>
                <w:lang w:eastAsia="pl-PL"/>
              </w:rPr>
              <w:t xml:space="preserve">udrożnienia głównych szlaków towarowych </w:t>
            </w:r>
            <w:r w:rsidRPr="00D52FDD">
              <w:rPr>
                <w:rFonts w:asciiTheme="minorHAnsi" w:hAnsiTheme="minorHAnsi" w:cstheme="minorHAnsi"/>
                <w:color w:val="000000"/>
                <w:lang w:eastAsia="pl-PL"/>
              </w:rPr>
              <w:t>- Włodzimierz Żmu</w:t>
            </w:r>
            <w:r w:rsidR="00E20C31">
              <w:rPr>
                <w:rFonts w:asciiTheme="minorHAnsi" w:hAnsiTheme="minorHAnsi" w:cstheme="minorHAnsi"/>
                <w:color w:val="000000"/>
                <w:lang w:eastAsia="pl-PL"/>
              </w:rPr>
              <w:t>da, Członek Zarządu, PKP PLK SA</w:t>
            </w:r>
          </w:p>
        </w:tc>
      </w:tr>
      <w:tr w:rsidR="00D619C8" w:rsidRPr="00D52FDD" w:rsidTr="00163998">
        <w:trPr>
          <w:trHeight w:val="1556"/>
        </w:trPr>
        <w:tc>
          <w:tcPr>
            <w:tcW w:w="628" w:type="pct"/>
            <w:shd w:val="clear" w:color="auto" w:fill="D9D9D9"/>
            <w:vAlign w:val="center"/>
          </w:tcPr>
          <w:p w:rsidR="00D619C8" w:rsidRPr="00D52FDD" w:rsidRDefault="00CE07AA" w:rsidP="00D52FD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FDD">
              <w:rPr>
                <w:rFonts w:asciiTheme="minorHAnsi" w:hAnsiTheme="minorHAnsi" w:cstheme="minorHAnsi"/>
                <w:b/>
                <w:sz w:val="20"/>
                <w:szCs w:val="20"/>
              </w:rPr>
              <w:t>12.00 – 12.45</w:t>
            </w:r>
          </w:p>
        </w:tc>
        <w:tc>
          <w:tcPr>
            <w:tcW w:w="4372" w:type="pct"/>
            <w:shd w:val="clear" w:color="auto" w:fill="auto"/>
            <w:vAlign w:val="center"/>
          </w:tcPr>
          <w:p w:rsidR="00CE07AA" w:rsidRPr="00D52FDD" w:rsidRDefault="00CE07AA" w:rsidP="008715ED">
            <w:pPr>
              <w:spacing w:before="120" w:after="12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52FDD">
              <w:rPr>
                <w:rFonts w:asciiTheme="minorHAnsi" w:hAnsiTheme="minorHAnsi" w:cstheme="minorHAnsi"/>
                <w:color w:val="000000"/>
                <w:lang w:eastAsia="pl-PL"/>
              </w:rPr>
              <w:t>Panel d</w:t>
            </w:r>
            <w:r w:rsidR="007B3811" w:rsidRPr="00D52FDD">
              <w:rPr>
                <w:rFonts w:asciiTheme="minorHAnsi" w:hAnsiTheme="minorHAnsi" w:cstheme="minorHAnsi"/>
                <w:color w:val="000000"/>
                <w:lang w:eastAsia="pl-PL"/>
              </w:rPr>
              <w:t xml:space="preserve">yskusyjny z udziałem przedstawicieli PKP SA, PLK SA oraz UTK - moderator dr Stefan </w:t>
            </w:r>
            <w:r w:rsidR="00AE0FF3">
              <w:rPr>
                <w:rFonts w:asciiTheme="minorHAnsi" w:hAnsiTheme="minorHAnsi" w:cstheme="minorHAnsi"/>
                <w:color w:val="000000"/>
                <w:lang w:eastAsia="pl-PL"/>
              </w:rPr>
              <w:t>J</w:t>
            </w:r>
            <w:r w:rsidR="007B3811" w:rsidRPr="00D52FDD">
              <w:rPr>
                <w:rFonts w:asciiTheme="minorHAnsi" w:hAnsiTheme="minorHAnsi" w:cstheme="minorHAnsi"/>
                <w:color w:val="000000"/>
                <w:lang w:eastAsia="pl-PL"/>
              </w:rPr>
              <w:t>arecki</w:t>
            </w:r>
          </w:p>
          <w:p w:rsidR="00CE07AA" w:rsidRPr="00D52FDD" w:rsidRDefault="00CE07AA" w:rsidP="008715ED">
            <w:pPr>
              <w:pStyle w:val="Akapitzlist"/>
              <w:numPr>
                <w:ilvl w:val="0"/>
                <w:numId w:val="43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i/>
                <w:color w:val="000000"/>
                <w:lang w:eastAsia="pl-PL"/>
              </w:rPr>
            </w:pPr>
            <w:r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Zwiększenie wykorzystania istniejącej infrastruktury ładunkowej (publicznej) </w:t>
            </w:r>
            <w:r w:rsidRPr="00D52FDD">
              <w:rPr>
                <w:rFonts w:asciiTheme="minorHAnsi" w:hAnsiTheme="minorHAnsi" w:cstheme="minorHAnsi"/>
                <w:i/>
                <w:color w:val="004080"/>
                <w:lang w:eastAsia="pl-PL"/>
              </w:rPr>
              <w:t>(</w:t>
            </w:r>
            <w:hyperlink r:id="rId9" w:history="1">
              <w:r w:rsidRPr="00D52FDD">
                <w:rPr>
                  <w:rFonts w:asciiTheme="minorHAnsi" w:hAnsiTheme="minorHAnsi" w:cstheme="minorHAnsi"/>
                  <w:i/>
                  <w:color w:val="0000FF"/>
                  <w:lang w:eastAsia="pl-PL"/>
                </w:rPr>
                <w:t>http://www.rynek-kolejowy.pl/wiadomosci/publiczna-infrastruktura-ladunkowa-nie-jest-w-pelni-wykorzystywana-83715.html</w:t>
              </w:r>
            </w:hyperlink>
            <w:r w:rsidRPr="00D52FDD">
              <w:rPr>
                <w:rFonts w:asciiTheme="minorHAnsi" w:hAnsiTheme="minorHAnsi" w:cstheme="minorHAnsi"/>
                <w:i/>
                <w:color w:val="004080"/>
                <w:lang w:eastAsia="pl-PL"/>
              </w:rPr>
              <w:t>)</w:t>
            </w:r>
            <w:r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 Czy infrastruktura PLK jest przygotowana na wzrost </w:t>
            </w:r>
            <w:r w:rsidR="0026588D"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>przewozów towarowych i intermodalnych</w:t>
            </w:r>
            <w:r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>?</w:t>
            </w:r>
          </w:p>
          <w:p w:rsidR="00CE07AA" w:rsidRPr="00D52FDD" w:rsidRDefault="00CE07AA" w:rsidP="008715ED">
            <w:pPr>
              <w:pStyle w:val="Akapitzlist"/>
              <w:numPr>
                <w:ilvl w:val="0"/>
                <w:numId w:val="43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i/>
                <w:color w:val="000000"/>
                <w:lang w:eastAsia="pl-PL"/>
              </w:rPr>
            </w:pPr>
            <w:r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Relacja: inwestor w infrastrukturę terminalową a operator - kwestia sposobu ustalenia wysokości stawek dzierżawnych dla operatora/dzierżawcy terminala; </w:t>
            </w:r>
          </w:p>
          <w:p w:rsidR="00CE07AA" w:rsidRPr="00D52FDD" w:rsidRDefault="00CE07AA" w:rsidP="008715ED">
            <w:pPr>
              <w:pStyle w:val="Akapitzlist"/>
              <w:numPr>
                <w:ilvl w:val="0"/>
                <w:numId w:val="43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Zasady niedyskryminacyjnego udostępnienia na przejrzystych zasadach infrastruktury </w:t>
            </w:r>
            <w:r w:rsidR="0026588D"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br/>
            </w:r>
            <w:r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>w kontekście przepisów programu pomocowego dla transportu intermodalnego.</w:t>
            </w:r>
          </w:p>
        </w:tc>
      </w:tr>
      <w:tr w:rsidR="00D619C8" w:rsidRPr="00D52FDD" w:rsidTr="007B3811">
        <w:trPr>
          <w:trHeight w:val="700"/>
        </w:trPr>
        <w:tc>
          <w:tcPr>
            <w:tcW w:w="628" w:type="pct"/>
            <w:shd w:val="clear" w:color="auto" w:fill="D9D9D9"/>
            <w:vAlign w:val="center"/>
          </w:tcPr>
          <w:p w:rsidR="00D619C8" w:rsidRPr="00D52FDD" w:rsidRDefault="007B3811" w:rsidP="008715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FDD">
              <w:rPr>
                <w:rFonts w:asciiTheme="minorHAnsi" w:hAnsiTheme="minorHAnsi" w:cstheme="minorHAnsi"/>
                <w:b/>
                <w:sz w:val="20"/>
                <w:szCs w:val="20"/>
              </w:rPr>
              <w:t>12.45 – 13.30</w:t>
            </w:r>
          </w:p>
        </w:tc>
        <w:tc>
          <w:tcPr>
            <w:tcW w:w="4372" w:type="pct"/>
            <w:vAlign w:val="center"/>
          </w:tcPr>
          <w:p w:rsidR="00D619C8" w:rsidRPr="00D52FDD" w:rsidRDefault="007B3811" w:rsidP="00E105BB">
            <w:pPr>
              <w:spacing w:before="120" w:after="120"/>
              <w:rPr>
                <w:rFonts w:asciiTheme="minorHAnsi" w:hAnsiTheme="minorHAnsi" w:cstheme="minorHAnsi"/>
                <w:i/>
                <w:color w:val="000000"/>
                <w:lang w:eastAsia="pl-PL"/>
              </w:rPr>
            </w:pPr>
            <w:r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>Przerwa obiadowa</w:t>
            </w:r>
          </w:p>
        </w:tc>
      </w:tr>
      <w:tr w:rsidR="007A7BFE" w:rsidRPr="00D52FDD" w:rsidTr="007A7BFE">
        <w:trPr>
          <w:trHeight w:val="60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A7BFE" w:rsidRPr="00D52FDD" w:rsidRDefault="007A7BFE" w:rsidP="007A7B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52FDD">
              <w:rPr>
                <w:rFonts w:asciiTheme="minorHAnsi" w:hAnsiTheme="minorHAnsi" w:cstheme="minorHAnsi"/>
                <w:b/>
                <w:i/>
              </w:rPr>
              <w:t>DROGI W MIASTACH</w:t>
            </w:r>
          </w:p>
        </w:tc>
      </w:tr>
      <w:tr w:rsidR="00D52FDD" w:rsidRPr="00D52FDD" w:rsidTr="007B3811">
        <w:trPr>
          <w:trHeight w:val="696"/>
        </w:trPr>
        <w:tc>
          <w:tcPr>
            <w:tcW w:w="628" w:type="pct"/>
            <w:shd w:val="clear" w:color="auto" w:fill="D9D9D9"/>
            <w:vAlign w:val="center"/>
          </w:tcPr>
          <w:p w:rsidR="00D52FDD" w:rsidRPr="00D52FDD" w:rsidRDefault="008D302D" w:rsidP="008715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FD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13.30 – 14.00</w:t>
            </w:r>
          </w:p>
        </w:tc>
        <w:tc>
          <w:tcPr>
            <w:tcW w:w="4372" w:type="pct"/>
            <w:vAlign w:val="center"/>
          </w:tcPr>
          <w:p w:rsidR="00D52FDD" w:rsidRPr="00D52FDD" w:rsidRDefault="00D52FDD" w:rsidP="00D52FDD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D52FDD">
              <w:rPr>
                <w:rFonts w:asciiTheme="minorHAnsi" w:hAnsiTheme="minorHAnsi" w:cstheme="minorHAnsi"/>
                <w:b/>
                <w:i/>
              </w:rPr>
              <w:t xml:space="preserve">Projekty drogowe realizowane przez miasta na prawach powiatu – </w:t>
            </w:r>
            <w:r w:rsidRPr="00D52FDD">
              <w:rPr>
                <w:rFonts w:asciiTheme="minorHAnsi" w:hAnsiTheme="minorHAnsi" w:cstheme="minorHAnsi"/>
                <w:i/>
              </w:rPr>
              <w:t xml:space="preserve">Agnieszka Szymańska, </w:t>
            </w:r>
            <w:r w:rsidRPr="00D52FDD">
              <w:rPr>
                <w:rFonts w:asciiTheme="minorHAnsi" w:hAnsiTheme="minorHAnsi" w:cstheme="minorHAnsi"/>
              </w:rPr>
              <w:t>Zastępca Dyrektora Departamentu Wdrażania Projektów, CUPT</w:t>
            </w:r>
          </w:p>
        </w:tc>
      </w:tr>
      <w:tr w:rsidR="008D302D" w:rsidRPr="00D52FDD" w:rsidTr="007B3811">
        <w:trPr>
          <w:trHeight w:val="696"/>
        </w:trPr>
        <w:tc>
          <w:tcPr>
            <w:tcW w:w="628" w:type="pct"/>
            <w:shd w:val="clear" w:color="auto" w:fill="D9D9D9"/>
            <w:vAlign w:val="center"/>
          </w:tcPr>
          <w:p w:rsidR="008D302D" w:rsidRPr="00D52FDD" w:rsidRDefault="008D302D" w:rsidP="008715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FDD">
              <w:rPr>
                <w:rFonts w:asciiTheme="minorHAnsi" w:hAnsiTheme="minorHAnsi" w:cstheme="minorHAnsi"/>
                <w:b/>
                <w:sz w:val="20"/>
                <w:szCs w:val="20"/>
              </w:rPr>
              <w:t>14.00-14.30</w:t>
            </w:r>
          </w:p>
        </w:tc>
        <w:tc>
          <w:tcPr>
            <w:tcW w:w="4372" w:type="pct"/>
            <w:vAlign w:val="center"/>
          </w:tcPr>
          <w:p w:rsidR="008D302D" w:rsidRPr="00D52FDD" w:rsidRDefault="00783B8D" w:rsidP="008D302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Projekt Budowy</w:t>
            </w:r>
            <w:r w:rsidR="008D302D">
              <w:rPr>
                <w:rFonts w:asciiTheme="minorHAnsi" w:hAnsiTheme="minorHAnsi" w:cstheme="minorHAnsi"/>
                <w:b/>
                <w:i/>
              </w:rPr>
              <w:t xml:space="preserve"> tunelu w Świnoujściu </w:t>
            </w:r>
            <w:r w:rsidR="008D302D" w:rsidRPr="008D302D">
              <w:rPr>
                <w:rFonts w:asciiTheme="minorHAnsi" w:hAnsiTheme="minorHAnsi" w:cstheme="minorHAnsi"/>
              </w:rPr>
              <w:t>– Przedstawicie</w:t>
            </w:r>
            <w:r w:rsidR="008D302D">
              <w:rPr>
                <w:rFonts w:asciiTheme="minorHAnsi" w:hAnsiTheme="minorHAnsi" w:cstheme="minorHAnsi"/>
              </w:rPr>
              <w:t>l Miasta Św</w:t>
            </w:r>
            <w:r w:rsidR="003A2AF1">
              <w:rPr>
                <w:rFonts w:asciiTheme="minorHAnsi" w:hAnsiTheme="minorHAnsi" w:cstheme="minorHAnsi"/>
              </w:rPr>
              <w:t>i</w:t>
            </w:r>
            <w:r w:rsidR="008D302D">
              <w:rPr>
                <w:rFonts w:asciiTheme="minorHAnsi" w:hAnsiTheme="minorHAnsi" w:cstheme="minorHAnsi"/>
              </w:rPr>
              <w:t>noujście</w:t>
            </w:r>
          </w:p>
        </w:tc>
      </w:tr>
      <w:tr w:rsidR="00D52FDD" w:rsidRPr="00D52FDD" w:rsidTr="007B3811">
        <w:trPr>
          <w:trHeight w:val="696"/>
        </w:trPr>
        <w:tc>
          <w:tcPr>
            <w:tcW w:w="628" w:type="pct"/>
            <w:shd w:val="clear" w:color="auto" w:fill="D9D9D9"/>
            <w:vAlign w:val="center"/>
          </w:tcPr>
          <w:p w:rsidR="00D52FDD" w:rsidRPr="00D52FDD" w:rsidRDefault="00D52FDD" w:rsidP="008715E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FDD">
              <w:rPr>
                <w:rFonts w:asciiTheme="minorHAnsi" w:hAnsiTheme="minorHAnsi" w:cstheme="minorHAnsi"/>
                <w:b/>
                <w:sz w:val="20"/>
                <w:szCs w:val="20"/>
              </w:rPr>
              <w:t>14.30-15.00</w:t>
            </w:r>
          </w:p>
        </w:tc>
        <w:tc>
          <w:tcPr>
            <w:tcW w:w="4372" w:type="pct"/>
            <w:vAlign w:val="center"/>
          </w:tcPr>
          <w:p w:rsidR="00D52FDD" w:rsidRPr="00D52FDD" w:rsidRDefault="00D52FDD" w:rsidP="003A2AF1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D52FDD">
              <w:rPr>
                <w:rFonts w:asciiTheme="minorHAnsi" w:hAnsiTheme="minorHAnsi" w:cstheme="minorHAnsi"/>
                <w:b/>
                <w:i/>
              </w:rPr>
              <w:t xml:space="preserve">Doświadczenia Jaspers z oceny projektów drogowych z innych krajów UE </w:t>
            </w:r>
            <w:r w:rsidRPr="00D52FDD">
              <w:rPr>
                <w:rFonts w:asciiTheme="minorHAnsi" w:hAnsiTheme="minorHAnsi" w:cstheme="minorHAnsi"/>
                <w:i/>
              </w:rPr>
              <w:t xml:space="preserve">Robert Kietliński </w:t>
            </w:r>
            <w:r w:rsidRPr="00D52FDD">
              <w:rPr>
                <w:rFonts w:asciiTheme="minorHAnsi" w:hAnsiTheme="minorHAnsi" w:cstheme="minorHAnsi"/>
              </w:rPr>
              <w:t xml:space="preserve">JASPERS </w:t>
            </w:r>
          </w:p>
        </w:tc>
      </w:tr>
      <w:tr w:rsidR="00D619C8" w:rsidRPr="00D52FDD" w:rsidTr="0026588D">
        <w:trPr>
          <w:trHeight w:val="738"/>
        </w:trPr>
        <w:tc>
          <w:tcPr>
            <w:tcW w:w="628" w:type="pct"/>
            <w:shd w:val="clear" w:color="auto" w:fill="D9D9D9"/>
            <w:vAlign w:val="center"/>
          </w:tcPr>
          <w:p w:rsidR="00D619C8" w:rsidRPr="00D52FDD" w:rsidRDefault="00D52FDD" w:rsidP="00D52FD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FDD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7B3811" w:rsidRPr="00D52FDD">
              <w:rPr>
                <w:rFonts w:asciiTheme="minorHAnsi" w:hAnsiTheme="minorHAnsi" w:cstheme="minorHAnsi"/>
                <w:b/>
                <w:sz w:val="20"/>
                <w:szCs w:val="20"/>
              </w:rPr>
              <w:t>.00 – 1</w:t>
            </w:r>
            <w:r w:rsidRPr="00D52FD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7B3811" w:rsidRPr="00D52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.30 </w:t>
            </w:r>
          </w:p>
        </w:tc>
        <w:tc>
          <w:tcPr>
            <w:tcW w:w="4372" w:type="pct"/>
            <w:vAlign w:val="center"/>
          </w:tcPr>
          <w:p w:rsidR="00D619C8" w:rsidRPr="00D52FDD" w:rsidRDefault="00A35049" w:rsidP="00D52FDD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D52FDD">
              <w:rPr>
                <w:rFonts w:asciiTheme="minorHAnsi" w:hAnsiTheme="minorHAnsi" w:cstheme="minorHAnsi"/>
                <w:b/>
                <w:i/>
                <w:color w:val="000000"/>
                <w:lang w:eastAsia="pl-PL"/>
              </w:rPr>
              <w:t xml:space="preserve">Wnioski z konferencji i jej podsumowanie </w:t>
            </w:r>
            <w:r w:rsidR="007B3811"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– </w:t>
            </w:r>
            <w:r w:rsidR="00D52FDD"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>Jarosław</w:t>
            </w:r>
            <w:r w:rsidR="007B3811"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 </w:t>
            </w:r>
            <w:r w:rsidR="00D52FDD"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>Orliński,</w:t>
            </w:r>
            <w:r w:rsidRPr="00D52FDD">
              <w:rPr>
                <w:rFonts w:asciiTheme="minorHAnsi" w:hAnsiTheme="minorHAnsi" w:cstheme="minorHAnsi"/>
                <w:i/>
                <w:color w:val="000000"/>
                <w:lang w:eastAsia="pl-PL"/>
              </w:rPr>
              <w:t xml:space="preserve"> </w:t>
            </w:r>
            <w:r w:rsidR="007B3811" w:rsidRPr="00D52FDD">
              <w:rPr>
                <w:rFonts w:asciiTheme="minorHAnsi" w:hAnsiTheme="minorHAnsi" w:cstheme="minorHAnsi"/>
              </w:rPr>
              <w:t>Dyrektor Departamentu</w:t>
            </w:r>
            <w:r w:rsidRPr="00D52FDD">
              <w:rPr>
                <w:rFonts w:asciiTheme="minorHAnsi" w:hAnsiTheme="minorHAnsi" w:cstheme="minorHAnsi"/>
              </w:rPr>
              <w:t xml:space="preserve"> Programów </w:t>
            </w:r>
            <w:r w:rsidR="007B3811" w:rsidRPr="00D52FDD">
              <w:rPr>
                <w:rFonts w:asciiTheme="minorHAnsi" w:hAnsiTheme="minorHAnsi" w:cstheme="minorHAnsi"/>
              </w:rPr>
              <w:t>Infrastrukturalnych, MR</w:t>
            </w:r>
          </w:p>
        </w:tc>
      </w:tr>
    </w:tbl>
    <w:p w:rsidR="00AA7926" w:rsidRPr="00D619C8" w:rsidRDefault="00AA7926" w:rsidP="0000524D">
      <w:pPr>
        <w:pStyle w:val="drugi"/>
        <w:numPr>
          <w:ilvl w:val="0"/>
          <w:numId w:val="0"/>
        </w:numPr>
        <w:spacing w:after="0"/>
        <w:contextualSpacing/>
        <w:rPr>
          <w:rFonts w:asciiTheme="minorHAnsi" w:hAnsiTheme="minorHAnsi" w:cstheme="minorHAnsi"/>
          <w:b w:val="0"/>
          <w:color w:val="000000"/>
        </w:rPr>
      </w:pPr>
    </w:p>
    <w:sectPr w:rsidR="00AA7926" w:rsidRPr="00D619C8" w:rsidSect="003E3762">
      <w:headerReference w:type="default" r:id="rId10"/>
      <w:headerReference w:type="first" r:id="rId11"/>
      <w:footerReference w:type="first" r:id="rId12"/>
      <w:pgSz w:w="11906" w:h="16838"/>
      <w:pgMar w:top="680" w:right="1418" w:bottom="992" w:left="1418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5D" w:rsidRDefault="00E35D5D" w:rsidP="00203A36">
      <w:pPr>
        <w:spacing w:after="0" w:line="240" w:lineRule="auto"/>
      </w:pPr>
      <w:r>
        <w:separator/>
      </w:r>
    </w:p>
  </w:endnote>
  <w:endnote w:type="continuationSeparator" w:id="0">
    <w:p w:rsidR="00E35D5D" w:rsidRDefault="00E35D5D" w:rsidP="0020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8E" w:rsidRDefault="00B17230">
    <w:pPr>
      <w:pStyle w:val="Stopka"/>
    </w:pPr>
    <w:r>
      <w:rPr>
        <w:noProof/>
        <w:lang w:eastAsia="pl-PL"/>
      </w:rPr>
      <w:drawing>
        <wp:inline distT="0" distB="0" distL="0" distR="0" wp14:anchorId="50F12117" wp14:editId="4D8F3EB4">
          <wp:extent cx="5764706" cy="580446"/>
          <wp:effectExtent l="0" t="0" r="7620" b="0"/>
          <wp:docPr id="6" name="Picture 1" descr="ciag_znakow_mr_KOLOR_POMOC_TECHNI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nakow_mr_KOLOR_POMOC_TECHNICZ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706" cy="58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5D" w:rsidRDefault="00E35D5D" w:rsidP="00203A36">
      <w:pPr>
        <w:spacing w:after="0" w:line="240" w:lineRule="auto"/>
      </w:pPr>
      <w:r>
        <w:separator/>
      </w:r>
    </w:p>
  </w:footnote>
  <w:footnote w:type="continuationSeparator" w:id="0">
    <w:p w:rsidR="00E35D5D" w:rsidRDefault="00E35D5D" w:rsidP="0020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62" w:rsidRDefault="003E37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F422FF" wp14:editId="78EF70D7">
          <wp:simplePos x="0" y="0"/>
          <wp:positionH relativeFrom="column">
            <wp:posOffset>-941705</wp:posOffset>
          </wp:positionH>
          <wp:positionV relativeFrom="paragraph">
            <wp:posOffset>-365760</wp:posOffset>
          </wp:positionV>
          <wp:extent cx="7620000" cy="1189990"/>
          <wp:effectExtent l="0" t="0" r="0" b="0"/>
          <wp:wrapNone/>
          <wp:docPr id="4" name="Picture 4" descr="Nowy obraz (1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wy obraz (1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762" w:rsidRDefault="003E3762">
    <w:pPr>
      <w:pStyle w:val="Nagwek"/>
    </w:pPr>
  </w:p>
  <w:p w:rsidR="007D4BD4" w:rsidRDefault="007D4B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EA" w:rsidRPr="00805259" w:rsidRDefault="00B17230" w:rsidP="008052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4C8F101" wp14:editId="7BD26171">
          <wp:simplePos x="0" y="0"/>
          <wp:positionH relativeFrom="column">
            <wp:posOffset>-963405</wp:posOffset>
          </wp:positionH>
          <wp:positionV relativeFrom="paragraph">
            <wp:posOffset>-733756</wp:posOffset>
          </wp:positionV>
          <wp:extent cx="7617349" cy="1224501"/>
          <wp:effectExtent l="0" t="0" r="3175" b="0"/>
          <wp:wrapNone/>
          <wp:docPr id="5" name="Picture 3" descr="Nowy obraz (1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y obraz (1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2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3FD"/>
    <w:multiLevelType w:val="hybridMultilevel"/>
    <w:tmpl w:val="BC908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5503"/>
    <w:multiLevelType w:val="singleLevel"/>
    <w:tmpl w:val="1338BA3E"/>
    <w:lvl w:ilvl="0">
      <w:start w:val="1"/>
      <w:numFmt w:val="upperLetter"/>
      <w:pStyle w:val="drugi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75A3DC2"/>
    <w:multiLevelType w:val="hybridMultilevel"/>
    <w:tmpl w:val="2ACC21E4"/>
    <w:lvl w:ilvl="0" w:tplc="71CC1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23C0"/>
    <w:multiLevelType w:val="hybridMultilevel"/>
    <w:tmpl w:val="D95C30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1FD"/>
    <w:multiLevelType w:val="multilevel"/>
    <w:tmpl w:val="E9C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506F3"/>
    <w:multiLevelType w:val="hybridMultilevel"/>
    <w:tmpl w:val="2DB85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1844"/>
    <w:multiLevelType w:val="hybridMultilevel"/>
    <w:tmpl w:val="30D27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413"/>
    <w:multiLevelType w:val="hybridMultilevel"/>
    <w:tmpl w:val="9384949E"/>
    <w:lvl w:ilvl="0" w:tplc="08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8">
    <w:nsid w:val="1AB71AC3"/>
    <w:multiLevelType w:val="hybridMultilevel"/>
    <w:tmpl w:val="9F142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B50BE"/>
    <w:multiLevelType w:val="multilevel"/>
    <w:tmpl w:val="A79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36F9A"/>
    <w:multiLevelType w:val="hybridMultilevel"/>
    <w:tmpl w:val="92BE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5759"/>
    <w:multiLevelType w:val="hybridMultilevel"/>
    <w:tmpl w:val="6CEC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46BB3"/>
    <w:multiLevelType w:val="hybridMultilevel"/>
    <w:tmpl w:val="3CA4BA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214F2"/>
    <w:multiLevelType w:val="multilevel"/>
    <w:tmpl w:val="63C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5069F"/>
    <w:multiLevelType w:val="hybridMultilevel"/>
    <w:tmpl w:val="4E5EF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707A6"/>
    <w:multiLevelType w:val="hybridMultilevel"/>
    <w:tmpl w:val="487C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A28ED"/>
    <w:multiLevelType w:val="hybridMultilevel"/>
    <w:tmpl w:val="0AEC5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525AD"/>
    <w:multiLevelType w:val="hybridMultilevel"/>
    <w:tmpl w:val="E96A2F68"/>
    <w:lvl w:ilvl="0" w:tplc="09AECBE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31EC5768"/>
    <w:multiLevelType w:val="hybridMultilevel"/>
    <w:tmpl w:val="F474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44342"/>
    <w:multiLevelType w:val="hybridMultilevel"/>
    <w:tmpl w:val="0374F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B5822"/>
    <w:multiLevelType w:val="hybridMultilevel"/>
    <w:tmpl w:val="A2447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5285A"/>
    <w:multiLevelType w:val="hybridMultilevel"/>
    <w:tmpl w:val="E8C8D2D2"/>
    <w:lvl w:ilvl="0" w:tplc="58AAC9E8">
      <w:start w:val="1"/>
      <w:numFmt w:val="lowerLetter"/>
      <w:lvlText w:val="%1)"/>
      <w:lvlJc w:val="left"/>
      <w:pPr>
        <w:ind w:left="765" w:hanging="360"/>
      </w:pPr>
      <w:rPr>
        <w:rFonts w:asciiTheme="minorHAnsi" w:eastAsia="Calibri" w:hAnsiTheme="minorHAnsi" w:cstheme="minorHAnsi"/>
        <w:b w:val="0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8842F5E"/>
    <w:multiLevelType w:val="multilevel"/>
    <w:tmpl w:val="DB0E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8F511D"/>
    <w:multiLevelType w:val="hybridMultilevel"/>
    <w:tmpl w:val="27D2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F5A6F"/>
    <w:multiLevelType w:val="hybridMultilevel"/>
    <w:tmpl w:val="45FE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B4BD8"/>
    <w:multiLevelType w:val="hybridMultilevel"/>
    <w:tmpl w:val="43B8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6389A"/>
    <w:multiLevelType w:val="hybridMultilevel"/>
    <w:tmpl w:val="AACC0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F76F1"/>
    <w:multiLevelType w:val="hybridMultilevel"/>
    <w:tmpl w:val="BF26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D6222"/>
    <w:multiLevelType w:val="hybridMultilevel"/>
    <w:tmpl w:val="FE80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A38EC"/>
    <w:multiLevelType w:val="hybridMultilevel"/>
    <w:tmpl w:val="8B606148"/>
    <w:lvl w:ilvl="0" w:tplc="81B0D7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91682"/>
    <w:multiLevelType w:val="hybridMultilevel"/>
    <w:tmpl w:val="7D5C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A59CD"/>
    <w:multiLevelType w:val="hybridMultilevel"/>
    <w:tmpl w:val="D26C2D50"/>
    <w:lvl w:ilvl="0" w:tplc="4F1069DE">
      <w:start w:val="1"/>
      <w:numFmt w:val="bullet"/>
      <w:lvlText w:val=""/>
      <w:lvlJc w:val="left"/>
      <w:pPr>
        <w:ind w:left="1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2">
    <w:nsid w:val="5BA933EB"/>
    <w:multiLevelType w:val="multilevel"/>
    <w:tmpl w:val="103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8F76E8"/>
    <w:multiLevelType w:val="hybridMultilevel"/>
    <w:tmpl w:val="DA98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57823"/>
    <w:multiLevelType w:val="hybridMultilevel"/>
    <w:tmpl w:val="DDFE0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F5007"/>
    <w:multiLevelType w:val="hybridMultilevel"/>
    <w:tmpl w:val="89A4E0C0"/>
    <w:lvl w:ilvl="0" w:tplc="C0F28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C42F3"/>
    <w:multiLevelType w:val="multilevel"/>
    <w:tmpl w:val="4978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5E5C21"/>
    <w:multiLevelType w:val="hybridMultilevel"/>
    <w:tmpl w:val="66FE8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26C13"/>
    <w:multiLevelType w:val="hybridMultilevel"/>
    <w:tmpl w:val="D95C30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F0FD3"/>
    <w:multiLevelType w:val="hybridMultilevel"/>
    <w:tmpl w:val="2E8E4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10292"/>
    <w:multiLevelType w:val="hybridMultilevel"/>
    <w:tmpl w:val="A496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23158"/>
    <w:multiLevelType w:val="hybridMultilevel"/>
    <w:tmpl w:val="D95C30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71F6F"/>
    <w:multiLevelType w:val="hybridMultilevel"/>
    <w:tmpl w:val="3536C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8"/>
  </w:num>
  <w:num w:numId="4">
    <w:abstractNumId w:val="15"/>
  </w:num>
  <w:num w:numId="5">
    <w:abstractNumId w:val="37"/>
  </w:num>
  <w:num w:numId="6">
    <w:abstractNumId w:val="19"/>
  </w:num>
  <w:num w:numId="7">
    <w:abstractNumId w:val="4"/>
  </w:num>
  <w:num w:numId="8">
    <w:abstractNumId w:val="9"/>
  </w:num>
  <w:num w:numId="9">
    <w:abstractNumId w:val="22"/>
  </w:num>
  <w:num w:numId="10">
    <w:abstractNumId w:val="13"/>
  </w:num>
  <w:num w:numId="11">
    <w:abstractNumId w:val="36"/>
  </w:num>
  <w:num w:numId="12">
    <w:abstractNumId w:val="32"/>
  </w:num>
  <w:num w:numId="13">
    <w:abstractNumId w:val="30"/>
  </w:num>
  <w:num w:numId="14">
    <w:abstractNumId w:val="23"/>
  </w:num>
  <w:num w:numId="15">
    <w:abstractNumId w:val="42"/>
  </w:num>
  <w:num w:numId="16">
    <w:abstractNumId w:val="1"/>
  </w:num>
  <w:num w:numId="17">
    <w:abstractNumId w:val="27"/>
  </w:num>
  <w:num w:numId="18">
    <w:abstractNumId w:val="34"/>
  </w:num>
  <w:num w:numId="19">
    <w:abstractNumId w:val="0"/>
  </w:num>
  <w:num w:numId="20">
    <w:abstractNumId w:val="39"/>
  </w:num>
  <w:num w:numId="21">
    <w:abstractNumId w:val="26"/>
  </w:num>
  <w:num w:numId="22">
    <w:abstractNumId w:val="33"/>
  </w:num>
  <w:num w:numId="23">
    <w:abstractNumId w:val="29"/>
  </w:num>
  <w:num w:numId="24">
    <w:abstractNumId w:val="10"/>
  </w:num>
  <w:num w:numId="25">
    <w:abstractNumId w:val="3"/>
  </w:num>
  <w:num w:numId="26">
    <w:abstractNumId w:val="31"/>
  </w:num>
  <w:num w:numId="27">
    <w:abstractNumId w:val="7"/>
  </w:num>
  <w:num w:numId="28">
    <w:abstractNumId w:val="17"/>
  </w:num>
  <w:num w:numId="29">
    <w:abstractNumId w:val="12"/>
  </w:num>
  <w:num w:numId="30">
    <w:abstractNumId w:val="38"/>
  </w:num>
  <w:num w:numId="31">
    <w:abstractNumId w:val="41"/>
  </w:num>
  <w:num w:numId="32">
    <w:abstractNumId w:val="24"/>
  </w:num>
  <w:num w:numId="33">
    <w:abstractNumId w:val="21"/>
  </w:num>
  <w:num w:numId="34">
    <w:abstractNumId w:val="40"/>
  </w:num>
  <w:num w:numId="35">
    <w:abstractNumId w:val="16"/>
  </w:num>
  <w:num w:numId="36">
    <w:abstractNumId w:val="25"/>
  </w:num>
  <w:num w:numId="37">
    <w:abstractNumId w:val="8"/>
  </w:num>
  <w:num w:numId="38">
    <w:abstractNumId w:val="18"/>
  </w:num>
  <w:num w:numId="39">
    <w:abstractNumId w:val="14"/>
  </w:num>
  <w:num w:numId="40">
    <w:abstractNumId w:val="6"/>
  </w:num>
  <w:num w:numId="41">
    <w:abstractNumId w:val="11"/>
  </w:num>
  <w:num w:numId="42">
    <w:abstractNumId w:val="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EB"/>
    <w:rsid w:val="00002A9E"/>
    <w:rsid w:val="0000333F"/>
    <w:rsid w:val="00003FE6"/>
    <w:rsid w:val="00004CCC"/>
    <w:rsid w:val="0000524D"/>
    <w:rsid w:val="00013DE7"/>
    <w:rsid w:val="000142AE"/>
    <w:rsid w:val="0001581F"/>
    <w:rsid w:val="00024903"/>
    <w:rsid w:val="0002789A"/>
    <w:rsid w:val="000306A5"/>
    <w:rsid w:val="00030DFA"/>
    <w:rsid w:val="00036378"/>
    <w:rsid w:val="000410F1"/>
    <w:rsid w:val="0004276A"/>
    <w:rsid w:val="00044897"/>
    <w:rsid w:val="00047D15"/>
    <w:rsid w:val="000539E6"/>
    <w:rsid w:val="00055524"/>
    <w:rsid w:val="0005602F"/>
    <w:rsid w:val="000617D3"/>
    <w:rsid w:val="000668D0"/>
    <w:rsid w:val="00066E9D"/>
    <w:rsid w:val="000709EE"/>
    <w:rsid w:val="00075370"/>
    <w:rsid w:val="00077C8C"/>
    <w:rsid w:val="000802D6"/>
    <w:rsid w:val="00084983"/>
    <w:rsid w:val="0008511B"/>
    <w:rsid w:val="0008541A"/>
    <w:rsid w:val="00092C9E"/>
    <w:rsid w:val="00094B66"/>
    <w:rsid w:val="0009570D"/>
    <w:rsid w:val="00097F89"/>
    <w:rsid w:val="000A0BBB"/>
    <w:rsid w:val="000A28CD"/>
    <w:rsid w:val="000A3A32"/>
    <w:rsid w:val="000A4055"/>
    <w:rsid w:val="000A4891"/>
    <w:rsid w:val="000A6FFD"/>
    <w:rsid w:val="000B09CD"/>
    <w:rsid w:val="000B127C"/>
    <w:rsid w:val="000B26FF"/>
    <w:rsid w:val="000B2AB9"/>
    <w:rsid w:val="000B3D3B"/>
    <w:rsid w:val="000B79CF"/>
    <w:rsid w:val="000C03C8"/>
    <w:rsid w:val="000C10B4"/>
    <w:rsid w:val="000C286E"/>
    <w:rsid w:val="000C4618"/>
    <w:rsid w:val="000C51E5"/>
    <w:rsid w:val="000C7135"/>
    <w:rsid w:val="000D4D9E"/>
    <w:rsid w:val="000D648A"/>
    <w:rsid w:val="000E086D"/>
    <w:rsid w:val="000E3C3E"/>
    <w:rsid w:val="000E5D66"/>
    <w:rsid w:val="000E610E"/>
    <w:rsid w:val="000E683E"/>
    <w:rsid w:val="000F79C4"/>
    <w:rsid w:val="00102D48"/>
    <w:rsid w:val="00105951"/>
    <w:rsid w:val="001062DC"/>
    <w:rsid w:val="00110A05"/>
    <w:rsid w:val="001213BC"/>
    <w:rsid w:val="00122AF9"/>
    <w:rsid w:val="00122B69"/>
    <w:rsid w:val="00124F30"/>
    <w:rsid w:val="0012640F"/>
    <w:rsid w:val="001264F8"/>
    <w:rsid w:val="00136C50"/>
    <w:rsid w:val="00143E71"/>
    <w:rsid w:val="00145C9C"/>
    <w:rsid w:val="0015183A"/>
    <w:rsid w:val="00163998"/>
    <w:rsid w:val="00166776"/>
    <w:rsid w:val="00170AA5"/>
    <w:rsid w:val="00171B18"/>
    <w:rsid w:val="00173DF0"/>
    <w:rsid w:val="00175D2F"/>
    <w:rsid w:val="00182F0D"/>
    <w:rsid w:val="00186D8D"/>
    <w:rsid w:val="001900CE"/>
    <w:rsid w:val="00191122"/>
    <w:rsid w:val="00191FE3"/>
    <w:rsid w:val="001924B8"/>
    <w:rsid w:val="00192CAF"/>
    <w:rsid w:val="001938D1"/>
    <w:rsid w:val="0019402C"/>
    <w:rsid w:val="0019577A"/>
    <w:rsid w:val="00195D24"/>
    <w:rsid w:val="00196DC1"/>
    <w:rsid w:val="001A677F"/>
    <w:rsid w:val="001A6DE4"/>
    <w:rsid w:val="001B032B"/>
    <w:rsid w:val="001B0795"/>
    <w:rsid w:val="001B0D4A"/>
    <w:rsid w:val="001B1D0C"/>
    <w:rsid w:val="001B2EC1"/>
    <w:rsid w:val="001B6B85"/>
    <w:rsid w:val="001D55F8"/>
    <w:rsid w:val="001D737D"/>
    <w:rsid w:val="001E2A62"/>
    <w:rsid w:val="001F0ABE"/>
    <w:rsid w:val="001F32E2"/>
    <w:rsid w:val="001F64A0"/>
    <w:rsid w:val="00201460"/>
    <w:rsid w:val="00203A36"/>
    <w:rsid w:val="002047B7"/>
    <w:rsid w:val="002054C4"/>
    <w:rsid w:val="00210212"/>
    <w:rsid w:val="00211EE3"/>
    <w:rsid w:val="002130EE"/>
    <w:rsid w:val="00213181"/>
    <w:rsid w:val="002132FA"/>
    <w:rsid w:val="00213E15"/>
    <w:rsid w:val="00214DBA"/>
    <w:rsid w:val="00216E03"/>
    <w:rsid w:val="002256DC"/>
    <w:rsid w:val="0023263D"/>
    <w:rsid w:val="00232AF5"/>
    <w:rsid w:val="00236CFF"/>
    <w:rsid w:val="002442A1"/>
    <w:rsid w:val="00252763"/>
    <w:rsid w:val="00252A43"/>
    <w:rsid w:val="00261DBA"/>
    <w:rsid w:val="00262958"/>
    <w:rsid w:val="002629D3"/>
    <w:rsid w:val="002634A1"/>
    <w:rsid w:val="0026588D"/>
    <w:rsid w:val="00270272"/>
    <w:rsid w:val="00270E92"/>
    <w:rsid w:val="0027193E"/>
    <w:rsid w:val="00275A0A"/>
    <w:rsid w:val="00275D38"/>
    <w:rsid w:val="00277C67"/>
    <w:rsid w:val="002807BB"/>
    <w:rsid w:val="00281248"/>
    <w:rsid w:val="00286024"/>
    <w:rsid w:val="00290078"/>
    <w:rsid w:val="00293F83"/>
    <w:rsid w:val="00295C47"/>
    <w:rsid w:val="00296233"/>
    <w:rsid w:val="002A7746"/>
    <w:rsid w:val="002B0138"/>
    <w:rsid w:val="002B5586"/>
    <w:rsid w:val="002B560B"/>
    <w:rsid w:val="002B6F8A"/>
    <w:rsid w:val="002C2842"/>
    <w:rsid w:val="002C517D"/>
    <w:rsid w:val="002C5CF2"/>
    <w:rsid w:val="002D6DA0"/>
    <w:rsid w:val="002E0E30"/>
    <w:rsid w:val="002E4575"/>
    <w:rsid w:val="002E6E72"/>
    <w:rsid w:val="003017E5"/>
    <w:rsid w:val="00305AB1"/>
    <w:rsid w:val="003067DC"/>
    <w:rsid w:val="003149EF"/>
    <w:rsid w:val="00317E42"/>
    <w:rsid w:val="00323203"/>
    <w:rsid w:val="00323F68"/>
    <w:rsid w:val="00335A82"/>
    <w:rsid w:val="00346059"/>
    <w:rsid w:val="00346511"/>
    <w:rsid w:val="00363435"/>
    <w:rsid w:val="0036794A"/>
    <w:rsid w:val="00370169"/>
    <w:rsid w:val="00371BD1"/>
    <w:rsid w:val="00371FCE"/>
    <w:rsid w:val="00372DC2"/>
    <w:rsid w:val="0037357A"/>
    <w:rsid w:val="003756AE"/>
    <w:rsid w:val="00376F06"/>
    <w:rsid w:val="003776F2"/>
    <w:rsid w:val="00377A22"/>
    <w:rsid w:val="0038318F"/>
    <w:rsid w:val="0038763E"/>
    <w:rsid w:val="00391019"/>
    <w:rsid w:val="00392B9C"/>
    <w:rsid w:val="0039426F"/>
    <w:rsid w:val="003A0DC6"/>
    <w:rsid w:val="003A2AF1"/>
    <w:rsid w:val="003A5997"/>
    <w:rsid w:val="003A6895"/>
    <w:rsid w:val="003B5E0F"/>
    <w:rsid w:val="003B74E8"/>
    <w:rsid w:val="003C18F7"/>
    <w:rsid w:val="003C1B86"/>
    <w:rsid w:val="003C3D19"/>
    <w:rsid w:val="003C4A77"/>
    <w:rsid w:val="003C4BFB"/>
    <w:rsid w:val="003D0B0C"/>
    <w:rsid w:val="003D0D39"/>
    <w:rsid w:val="003E3463"/>
    <w:rsid w:val="003E3762"/>
    <w:rsid w:val="003E39DD"/>
    <w:rsid w:val="003E79C1"/>
    <w:rsid w:val="003E7C5D"/>
    <w:rsid w:val="003F4677"/>
    <w:rsid w:val="003F4896"/>
    <w:rsid w:val="00400F57"/>
    <w:rsid w:val="004016F7"/>
    <w:rsid w:val="00403676"/>
    <w:rsid w:val="0040500A"/>
    <w:rsid w:val="00405F0C"/>
    <w:rsid w:val="00410AEA"/>
    <w:rsid w:val="004165E5"/>
    <w:rsid w:val="00431DE6"/>
    <w:rsid w:val="00434530"/>
    <w:rsid w:val="00435849"/>
    <w:rsid w:val="00444E5A"/>
    <w:rsid w:val="00446790"/>
    <w:rsid w:val="00450990"/>
    <w:rsid w:val="00453918"/>
    <w:rsid w:val="00453F5E"/>
    <w:rsid w:val="004551E3"/>
    <w:rsid w:val="0046002F"/>
    <w:rsid w:val="00465A17"/>
    <w:rsid w:val="00465C1E"/>
    <w:rsid w:val="004716AA"/>
    <w:rsid w:val="00471A84"/>
    <w:rsid w:val="00476526"/>
    <w:rsid w:val="00477C2C"/>
    <w:rsid w:val="00480580"/>
    <w:rsid w:val="00485C22"/>
    <w:rsid w:val="004877AC"/>
    <w:rsid w:val="00491432"/>
    <w:rsid w:val="00495EAD"/>
    <w:rsid w:val="004A39F5"/>
    <w:rsid w:val="004A4DF1"/>
    <w:rsid w:val="004A6202"/>
    <w:rsid w:val="004A778D"/>
    <w:rsid w:val="004C3A14"/>
    <w:rsid w:val="004C6969"/>
    <w:rsid w:val="004E1249"/>
    <w:rsid w:val="004E3134"/>
    <w:rsid w:val="004E508E"/>
    <w:rsid w:val="004E6BBB"/>
    <w:rsid w:val="004E6ED9"/>
    <w:rsid w:val="004E788E"/>
    <w:rsid w:val="004F4447"/>
    <w:rsid w:val="00503605"/>
    <w:rsid w:val="00510476"/>
    <w:rsid w:val="00510F1D"/>
    <w:rsid w:val="0051448C"/>
    <w:rsid w:val="005159B0"/>
    <w:rsid w:val="005202FA"/>
    <w:rsid w:val="0053451F"/>
    <w:rsid w:val="00540046"/>
    <w:rsid w:val="005412C6"/>
    <w:rsid w:val="00545A5D"/>
    <w:rsid w:val="0055471D"/>
    <w:rsid w:val="00563B75"/>
    <w:rsid w:val="00563E83"/>
    <w:rsid w:val="00563F82"/>
    <w:rsid w:val="00564205"/>
    <w:rsid w:val="00564ADF"/>
    <w:rsid w:val="0056660F"/>
    <w:rsid w:val="00570162"/>
    <w:rsid w:val="00572268"/>
    <w:rsid w:val="00573C46"/>
    <w:rsid w:val="0058213E"/>
    <w:rsid w:val="00586695"/>
    <w:rsid w:val="00586D94"/>
    <w:rsid w:val="0059086D"/>
    <w:rsid w:val="00590B6E"/>
    <w:rsid w:val="005922B6"/>
    <w:rsid w:val="0059673A"/>
    <w:rsid w:val="005971C4"/>
    <w:rsid w:val="005A1ABF"/>
    <w:rsid w:val="005A50A5"/>
    <w:rsid w:val="005A5246"/>
    <w:rsid w:val="005A571E"/>
    <w:rsid w:val="005B20FC"/>
    <w:rsid w:val="005B3647"/>
    <w:rsid w:val="005B4B35"/>
    <w:rsid w:val="005B56A3"/>
    <w:rsid w:val="005B572C"/>
    <w:rsid w:val="005B6841"/>
    <w:rsid w:val="005C08AC"/>
    <w:rsid w:val="005C302E"/>
    <w:rsid w:val="005C4370"/>
    <w:rsid w:val="005C501E"/>
    <w:rsid w:val="005C7FC2"/>
    <w:rsid w:val="005D149C"/>
    <w:rsid w:val="005D675F"/>
    <w:rsid w:val="005E1CAA"/>
    <w:rsid w:val="005E244A"/>
    <w:rsid w:val="005E5FFD"/>
    <w:rsid w:val="005E7C11"/>
    <w:rsid w:val="005F3CD6"/>
    <w:rsid w:val="005F4F13"/>
    <w:rsid w:val="006021C4"/>
    <w:rsid w:val="006025F3"/>
    <w:rsid w:val="00612914"/>
    <w:rsid w:val="00613355"/>
    <w:rsid w:val="006238E2"/>
    <w:rsid w:val="00624AB3"/>
    <w:rsid w:val="006269B2"/>
    <w:rsid w:val="00634213"/>
    <w:rsid w:val="00634849"/>
    <w:rsid w:val="006353C6"/>
    <w:rsid w:val="00635924"/>
    <w:rsid w:val="00635E31"/>
    <w:rsid w:val="00635EAB"/>
    <w:rsid w:val="00642DFC"/>
    <w:rsid w:val="00645189"/>
    <w:rsid w:val="00646454"/>
    <w:rsid w:val="00646A41"/>
    <w:rsid w:val="0064780F"/>
    <w:rsid w:val="00647D6E"/>
    <w:rsid w:val="006527EE"/>
    <w:rsid w:val="0065403D"/>
    <w:rsid w:val="00660617"/>
    <w:rsid w:val="006609FC"/>
    <w:rsid w:val="00661537"/>
    <w:rsid w:val="0066755E"/>
    <w:rsid w:val="00670EFC"/>
    <w:rsid w:val="006728F3"/>
    <w:rsid w:val="00676C6B"/>
    <w:rsid w:val="00682284"/>
    <w:rsid w:val="0068493D"/>
    <w:rsid w:val="00690403"/>
    <w:rsid w:val="0069230B"/>
    <w:rsid w:val="00693BC5"/>
    <w:rsid w:val="006946B7"/>
    <w:rsid w:val="00695A0F"/>
    <w:rsid w:val="00697625"/>
    <w:rsid w:val="006A1B79"/>
    <w:rsid w:val="006A21E8"/>
    <w:rsid w:val="006A23B5"/>
    <w:rsid w:val="006A4A5E"/>
    <w:rsid w:val="006A7972"/>
    <w:rsid w:val="006B0C86"/>
    <w:rsid w:val="006B3B72"/>
    <w:rsid w:val="006C2CAD"/>
    <w:rsid w:val="006C4FDB"/>
    <w:rsid w:val="006C589F"/>
    <w:rsid w:val="006C6D77"/>
    <w:rsid w:val="006D248F"/>
    <w:rsid w:val="006D3FE8"/>
    <w:rsid w:val="006D53AF"/>
    <w:rsid w:val="006D5944"/>
    <w:rsid w:val="006D695A"/>
    <w:rsid w:val="006E05CA"/>
    <w:rsid w:val="006E3399"/>
    <w:rsid w:val="006E39A3"/>
    <w:rsid w:val="006E53B4"/>
    <w:rsid w:val="006E6391"/>
    <w:rsid w:val="006F185F"/>
    <w:rsid w:val="006F3A5D"/>
    <w:rsid w:val="006F578E"/>
    <w:rsid w:val="00700E89"/>
    <w:rsid w:val="00701746"/>
    <w:rsid w:val="00701755"/>
    <w:rsid w:val="00706BD6"/>
    <w:rsid w:val="007106A3"/>
    <w:rsid w:val="00710F93"/>
    <w:rsid w:val="00711C3F"/>
    <w:rsid w:val="007131E0"/>
    <w:rsid w:val="007165C7"/>
    <w:rsid w:val="00723828"/>
    <w:rsid w:val="0073555C"/>
    <w:rsid w:val="00745832"/>
    <w:rsid w:val="00750204"/>
    <w:rsid w:val="007517BD"/>
    <w:rsid w:val="00763571"/>
    <w:rsid w:val="00763895"/>
    <w:rsid w:val="00764C58"/>
    <w:rsid w:val="00765E84"/>
    <w:rsid w:val="00767C32"/>
    <w:rsid w:val="007712A4"/>
    <w:rsid w:val="00771336"/>
    <w:rsid w:val="007741F5"/>
    <w:rsid w:val="007748E7"/>
    <w:rsid w:val="007752D8"/>
    <w:rsid w:val="00775F55"/>
    <w:rsid w:val="0077654A"/>
    <w:rsid w:val="00777D87"/>
    <w:rsid w:val="00782C85"/>
    <w:rsid w:val="00783B8D"/>
    <w:rsid w:val="007853A9"/>
    <w:rsid w:val="00790E57"/>
    <w:rsid w:val="00792185"/>
    <w:rsid w:val="00792C1B"/>
    <w:rsid w:val="007A0853"/>
    <w:rsid w:val="007A1B51"/>
    <w:rsid w:val="007A2FAE"/>
    <w:rsid w:val="007A7BFE"/>
    <w:rsid w:val="007B3811"/>
    <w:rsid w:val="007C4583"/>
    <w:rsid w:val="007C4BC9"/>
    <w:rsid w:val="007C4C0B"/>
    <w:rsid w:val="007C6770"/>
    <w:rsid w:val="007C7544"/>
    <w:rsid w:val="007D4BD4"/>
    <w:rsid w:val="007F2021"/>
    <w:rsid w:val="007F2465"/>
    <w:rsid w:val="007F2EDD"/>
    <w:rsid w:val="007F5EDA"/>
    <w:rsid w:val="00801391"/>
    <w:rsid w:val="00801A76"/>
    <w:rsid w:val="00804C23"/>
    <w:rsid w:val="00805259"/>
    <w:rsid w:val="008133FD"/>
    <w:rsid w:val="0081691F"/>
    <w:rsid w:val="00822958"/>
    <w:rsid w:val="00825781"/>
    <w:rsid w:val="00825E22"/>
    <w:rsid w:val="00826B86"/>
    <w:rsid w:val="00832B6A"/>
    <w:rsid w:val="00832B7B"/>
    <w:rsid w:val="00842A46"/>
    <w:rsid w:val="00842D9A"/>
    <w:rsid w:val="00843E78"/>
    <w:rsid w:val="0084505C"/>
    <w:rsid w:val="00851B51"/>
    <w:rsid w:val="008543FA"/>
    <w:rsid w:val="008555E2"/>
    <w:rsid w:val="008568BC"/>
    <w:rsid w:val="00856960"/>
    <w:rsid w:val="00860C82"/>
    <w:rsid w:val="008650FB"/>
    <w:rsid w:val="0086668E"/>
    <w:rsid w:val="00867B8A"/>
    <w:rsid w:val="008715ED"/>
    <w:rsid w:val="008746D4"/>
    <w:rsid w:val="00892165"/>
    <w:rsid w:val="00892A09"/>
    <w:rsid w:val="008A226A"/>
    <w:rsid w:val="008A4CCD"/>
    <w:rsid w:val="008B16F6"/>
    <w:rsid w:val="008B31A6"/>
    <w:rsid w:val="008B3EC6"/>
    <w:rsid w:val="008B4D93"/>
    <w:rsid w:val="008B6B19"/>
    <w:rsid w:val="008B7565"/>
    <w:rsid w:val="008C54B9"/>
    <w:rsid w:val="008D0A6B"/>
    <w:rsid w:val="008D0C69"/>
    <w:rsid w:val="008D302D"/>
    <w:rsid w:val="008D37C9"/>
    <w:rsid w:val="008D46A5"/>
    <w:rsid w:val="008D5ED0"/>
    <w:rsid w:val="008E5D68"/>
    <w:rsid w:val="008E6E36"/>
    <w:rsid w:val="008F67A8"/>
    <w:rsid w:val="00902926"/>
    <w:rsid w:val="00903A8A"/>
    <w:rsid w:val="00907A5B"/>
    <w:rsid w:val="00910DE4"/>
    <w:rsid w:val="00915043"/>
    <w:rsid w:val="00915654"/>
    <w:rsid w:val="00921F08"/>
    <w:rsid w:val="00933969"/>
    <w:rsid w:val="00936D80"/>
    <w:rsid w:val="00940D04"/>
    <w:rsid w:val="00943A11"/>
    <w:rsid w:val="009507A7"/>
    <w:rsid w:val="00952ED4"/>
    <w:rsid w:val="0095525F"/>
    <w:rsid w:val="009570DD"/>
    <w:rsid w:val="00957A05"/>
    <w:rsid w:val="00971249"/>
    <w:rsid w:val="0097237A"/>
    <w:rsid w:val="009753EC"/>
    <w:rsid w:val="00980F85"/>
    <w:rsid w:val="009821FB"/>
    <w:rsid w:val="009850E1"/>
    <w:rsid w:val="00985A0F"/>
    <w:rsid w:val="00994394"/>
    <w:rsid w:val="009959C1"/>
    <w:rsid w:val="009971BE"/>
    <w:rsid w:val="009975D6"/>
    <w:rsid w:val="009A160F"/>
    <w:rsid w:val="009A27DA"/>
    <w:rsid w:val="009A3C8E"/>
    <w:rsid w:val="009B15EB"/>
    <w:rsid w:val="009B6AAB"/>
    <w:rsid w:val="009B6E95"/>
    <w:rsid w:val="009B72D8"/>
    <w:rsid w:val="009C127D"/>
    <w:rsid w:val="009C2E9C"/>
    <w:rsid w:val="009C6B37"/>
    <w:rsid w:val="009D0275"/>
    <w:rsid w:val="009D1A39"/>
    <w:rsid w:val="009D2604"/>
    <w:rsid w:val="009D46F6"/>
    <w:rsid w:val="009D4F39"/>
    <w:rsid w:val="009D4FE2"/>
    <w:rsid w:val="009D755A"/>
    <w:rsid w:val="009E162A"/>
    <w:rsid w:val="009E4506"/>
    <w:rsid w:val="009E4DA3"/>
    <w:rsid w:val="009E7979"/>
    <w:rsid w:val="009F3744"/>
    <w:rsid w:val="009F3EB6"/>
    <w:rsid w:val="009F7586"/>
    <w:rsid w:val="009F7956"/>
    <w:rsid w:val="00A006F4"/>
    <w:rsid w:val="00A01399"/>
    <w:rsid w:val="00A024EE"/>
    <w:rsid w:val="00A029A3"/>
    <w:rsid w:val="00A069D5"/>
    <w:rsid w:val="00A13ACC"/>
    <w:rsid w:val="00A14A98"/>
    <w:rsid w:val="00A179F0"/>
    <w:rsid w:val="00A20CB5"/>
    <w:rsid w:val="00A21398"/>
    <w:rsid w:val="00A23C11"/>
    <w:rsid w:val="00A33D18"/>
    <w:rsid w:val="00A35049"/>
    <w:rsid w:val="00A41422"/>
    <w:rsid w:val="00A428C9"/>
    <w:rsid w:val="00A42986"/>
    <w:rsid w:val="00A45EC5"/>
    <w:rsid w:val="00A53017"/>
    <w:rsid w:val="00A53A03"/>
    <w:rsid w:val="00A54360"/>
    <w:rsid w:val="00A55527"/>
    <w:rsid w:val="00A600FE"/>
    <w:rsid w:val="00A6016C"/>
    <w:rsid w:val="00A64264"/>
    <w:rsid w:val="00A71EA1"/>
    <w:rsid w:val="00A83CD3"/>
    <w:rsid w:val="00A83EDE"/>
    <w:rsid w:val="00A84FEF"/>
    <w:rsid w:val="00A8690D"/>
    <w:rsid w:val="00A919FD"/>
    <w:rsid w:val="00AA1F24"/>
    <w:rsid w:val="00AA5123"/>
    <w:rsid w:val="00AA77AF"/>
    <w:rsid w:val="00AA7926"/>
    <w:rsid w:val="00AB3AEA"/>
    <w:rsid w:val="00AB3D2E"/>
    <w:rsid w:val="00AB463C"/>
    <w:rsid w:val="00AB47FB"/>
    <w:rsid w:val="00AC5F38"/>
    <w:rsid w:val="00AD29DF"/>
    <w:rsid w:val="00AE0FF3"/>
    <w:rsid w:val="00AE2878"/>
    <w:rsid w:val="00AE2C5A"/>
    <w:rsid w:val="00AE5058"/>
    <w:rsid w:val="00AE5097"/>
    <w:rsid w:val="00AE7EE0"/>
    <w:rsid w:val="00B03521"/>
    <w:rsid w:val="00B05B0E"/>
    <w:rsid w:val="00B077D1"/>
    <w:rsid w:val="00B10F2F"/>
    <w:rsid w:val="00B1191C"/>
    <w:rsid w:val="00B15FE9"/>
    <w:rsid w:val="00B17230"/>
    <w:rsid w:val="00B17D94"/>
    <w:rsid w:val="00B17EE6"/>
    <w:rsid w:val="00B20D24"/>
    <w:rsid w:val="00B226F8"/>
    <w:rsid w:val="00B268DF"/>
    <w:rsid w:val="00B309C9"/>
    <w:rsid w:val="00B32886"/>
    <w:rsid w:val="00B33CEA"/>
    <w:rsid w:val="00B40D3F"/>
    <w:rsid w:val="00B41FFF"/>
    <w:rsid w:val="00B420CE"/>
    <w:rsid w:val="00B4501B"/>
    <w:rsid w:val="00B45F6C"/>
    <w:rsid w:val="00B4758D"/>
    <w:rsid w:val="00B50190"/>
    <w:rsid w:val="00B50F1D"/>
    <w:rsid w:val="00B54EDD"/>
    <w:rsid w:val="00B64FE7"/>
    <w:rsid w:val="00B663A9"/>
    <w:rsid w:val="00B71289"/>
    <w:rsid w:val="00B72953"/>
    <w:rsid w:val="00B804A3"/>
    <w:rsid w:val="00B805E2"/>
    <w:rsid w:val="00B8075F"/>
    <w:rsid w:val="00B81736"/>
    <w:rsid w:val="00B81C1E"/>
    <w:rsid w:val="00B82532"/>
    <w:rsid w:val="00B84DE2"/>
    <w:rsid w:val="00B93E6F"/>
    <w:rsid w:val="00B96189"/>
    <w:rsid w:val="00BB2F49"/>
    <w:rsid w:val="00BB4649"/>
    <w:rsid w:val="00BB6C78"/>
    <w:rsid w:val="00BB7337"/>
    <w:rsid w:val="00BC0485"/>
    <w:rsid w:val="00BD11E1"/>
    <w:rsid w:val="00BD2017"/>
    <w:rsid w:val="00BD2DFC"/>
    <w:rsid w:val="00BD679E"/>
    <w:rsid w:val="00BD6DBD"/>
    <w:rsid w:val="00BE1945"/>
    <w:rsid w:val="00BE19A1"/>
    <w:rsid w:val="00BE6C80"/>
    <w:rsid w:val="00BE6E41"/>
    <w:rsid w:val="00BE7D42"/>
    <w:rsid w:val="00BE7DA8"/>
    <w:rsid w:val="00BF30AA"/>
    <w:rsid w:val="00C06A60"/>
    <w:rsid w:val="00C143D4"/>
    <w:rsid w:val="00C147F8"/>
    <w:rsid w:val="00C1578A"/>
    <w:rsid w:val="00C16860"/>
    <w:rsid w:val="00C168CD"/>
    <w:rsid w:val="00C17547"/>
    <w:rsid w:val="00C20853"/>
    <w:rsid w:val="00C20E12"/>
    <w:rsid w:val="00C21A4B"/>
    <w:rsid w:val="00C24EA0"/>
    <w:rsid w:val="00C25050"/>
    <w:rsid w:val="00C250D5"/>
    <w:rsid w:val="00C341AA"/>
    <w:rsid w:val="00C36CB6"/>
    <w:rsid w:val="00C37520"/>
    <w:rsid w:val="00C55A93"/>
    <w:rsid w:val="00C60100"/>
    <w:rsid w:val="00C624EF"/>
    <w:rsid w:val="00C65D31"/>
    <w:rsid w:val="00C66486"/>
    <w:rsid w:val="00C67260"/>
    <w:rsid w:val="00C756EE"/>
    <w:rsid w:val="00C823D2"/>
    <w:rsid w:val="00C84536"/>
    <w:rsid w:val="00C8729F"/>
    <w:rsid w:val="00C872A8"/>
    <w:rsid w:val="00C9294E"/>
    <w:rsid w:val="00C9386D"/>
    <w:rsid w:val="00C939E2"/>
    <w:rsid w:val="00CA6643"/>
    <w:rsid w:val="00CB373A"/>
    <w:rsid w:val="00CB4FBC"/>
    <w:rsid w:val="00CB600C"/>
    <w:rsid w:val="00CC4E97"/>
    <w:rsid w:val="00CC64D4"/>
    <w:rsid w:val="00CC733B"/>
    <w:rsid w:val="00CD012A"/>
    <w:rsid w:val="00CD0B0B"/>
    <w:rsid w:val="00CD154B"/>
    <w:rsid w:val="00CD3CAA"/>
    <w:rsid w:val="00CD585C"/>
    <w:rsid w:val="00CD7D41"/>
    <w:rsid w:val="00CE07AA"/>
    <w:rsid w:val="00CE0954"/>
    <w:rsid w:val="00CE24E7"/>
    <w:rsid w:val="00CE6BEF"/>
    <w:rsid w:val="00CF330B"/>
    <w:rsid w:val="00CF6007"/>
    <w:rsid w:val="00CF6220"/>
    <w:rsid w:val="00CF6C6E"/>
    <w:rsid w:val="00CF6EE0"/>
    <w:rsid w:val="00CF715B"/>
    <w:rsid w:val="00CF716D"/>
    <w:rsid w:val="00CF73A8"/>
    <w:rsid w:val="00D0268E"/>
    <w:rsid w:val="00D04770"/>
    <w:rsid w:val="00D15B33"/>
    <w:rsid w:val="00D223B2"/>
    <w:rsid w:val="00D31A0D"/>
    <w:rsid w:val="00D35FF4"/>
    <w:rsid w:val="00D41F6C"/>
    <w:rsid w:val="00D420A0"/>
    <w:rsid w:val="00D42F0F"/>
    <w:rsid w:val="00D47B97"/>
    <w:rsid w:val="00D50187"/>
    <w:rsid w:val="00D52530"/>
    <w:rsid w:val="00D52FDD"/>
    <w:rsid w:val="00D55B5E"/>
    <w:rsid w:val="00D56454"/>
    <w:rsid w:val="00D5684D"/>
    <w:rsid w:val="00D579CF"/>
    <w:rsid w:val="00D619C8"/>
    <w:rsid w:val="00D6302B"/>
    <w:rsid w:val="00D64130"/>
    <w:rsid w:val="00D74BF8"/>
    <w:rsid w:val="00D76826"/>
    <w:rsid w:val="00D77EE4"/>
    <w:rsid w:val="00D8173A"/>
    <w:rsid w:val="00D84AFC"/>
    <w:rsid w:val="00D85009"/>
    <w:rsid w:val="00D864B8"/>
    <w:rsid w:val="00D919EC"/>
    <w:rsid w:val="00D939E3"/>
    <w:rsid w:val="00D96423"/>
    <w:rsid w:val="00DA7BE6"/>
    <w:rsid w:val="00DB191E"/>
    <w:rsid w:val="00DB40E7"/>
    <w:rsid w:val="00DB482C"/>
    <w:rsid w:val="00DB6A26"/>
    <w:rsid w:val="00DC44C8"/>
    <w:rsid w:val="00DD05D2"/>
    <w:rsid w:val="00DE0A93"/>
    <w:rsid w:val="00DE148C"/>
    <w:rsid w:val="00DE5F6A"/>
    <w:rsid w:val="00DF3375"/>
    <w:rsid w:val="00DF5233"/>
    <w:rsid w:val="00E04641"/>
    <w:rsid w:val="00E051BD"/>
    <w:rsid w:val="00E105BB"/>
    <w:rsid w:val="00E171B9"/>
    <w:rsid w:val="00E20C31"/>
    <w:rsid w:val="00E22898"/>
    <w:rsid w:val="00E23757"/>
    <w:rsid w:val="00E2512D"/>
    <w:rsid w:val="00E2702E"/>
    <w:rsid w:val="00E35623"/>
    <w:rsid w:val="00E35B1C"/>
    <w:rsid w:val="00E35D5D"/>
    <w:rsid w:val="00E4471D"/>
    <w:rsid w:val="00E51601"/>
    <w:rsid w:val="00E5528B"/>
    <w:rsid w:val="00E61EEB"/>
    <w:rsid w:val="00E62125"/>
    <w:rsid w:val="00E64E82"/>
    <w:rsid w:val="00E67424"/>
    <w:rsid w:val="00E70C09"/>
    <w:rsid w:val="00E732C5"/>
    <w:rsid w:val="00E7397D"/>
    <w:rsid w:val="00E73AE2"/>
    <w:rsid w:val="00E80C03"/>
    <w:rsid w:val="00E85565"/>
    <w:rsid w:val="00E86B5A"/>
    <w:rsid w:val="00E879B3"/>
    <w:rsid w:val="00E940F1"/>
    <w:rsid w:val="00EA4872"/>
    <w:rsid w:val="00EA497E"/>
    <w:rsid w:val="00EA4FE9"/>
    <w:rsid w:val="00EA6EA4"/>
    <w:rsid w:val="00EB30A2"/>
    <w:rsid w:val="00EC1484"/>
    <w:rsid w:val="00EC20F5"/>
    <w:rsid w:val="00EC5523"/>
    <w:rsid w:val="00EC5C4A"/>
    <w:rsid w:val="00EC65F1"/>
    <w:rsid w:val="00EC6779"/>
    <w:rsid w:val="00ED10E6"/>
    <w:rsid w:val="00ED136D"/>
    <w:rsid w:val="00ED6752"/>
    <w:rsid w:val="00ED77BD"/>
    <w:rsid w:val="00EE0C29"/>
    <w:rsid w:val="00EE1A6E"/>
    <w:rsid w:val="00EE2579"/>
    <w:rsid w:val="00EE68B5"/>
    <w:rsid w:val="00EF0B5D"/>
    <w:rsid w:val="00EF1283"/>
    <w:rsid w:val="00EF30E2"/>
    <w:rsid w:val="00EF57BB"/>
    <w:rsid w:val="00EF6630"/>
    <w:rsid w:val="00EF6C81"/>
    <w:rsid w:val="00F041CC"/>
    <w:rsid w:val="00F06599"/>
    <w:rsid w:val="00F07BA5"/>
    <w:rsid w:val="00F1090B"/>
    <w:rsid w:val="00F128DA"/>
    <w:rsid w:val="00F13003"/>
    <w:rsid w:val="00F160CC"/>
    <w:rsid w:val="00F204DA"/>
    <w:rsid w:val="00F21510"/>
    <w:rsid w:val="00F22BA0"/>
    <w:rsid w:val="00F25351"/>
    <w:rsid w:val="00F265AF"/>
    <w:rsid w:val="00F27AFB"/>
    <w:rsid w:val="00F3080D"/>
    <w:rsid w:val="00F354AC"/>
    <w:rsid w:val="00F44B8F"/>
    <w:rsid w:val="00F44DBE"/>
    <w:rsid w:val="00F45382"/>
    <w:rsid w:val="00F51A6D"/>
    <w:rsid w:val="00F526A5"/>
    <w:rsid w:val="00F54865"/>
    <w:rsid w:val="00F57DBC"/>
    <w:rsid w:val="00F64678"/>
    <w:rsid w:val="00F70A08"/>
    <w:rsid w:val="00F73844"/>
    <w:rsid w:val="00F76DBC"/>
    <w:rsid w:val="00F803A0"/>
    <w:rsid w:val="00F8392B"/>
    <w:rsid w:val="00F85DDF"/>
    <w:rsid w:val="00F86E3B"/>
    <w:rsid w:val="00F909CB"/>
    <w:rsid w:val="00F94ED4"/>
    <w:rsid w:val="00F97A95"/>
    <w:rsid w:val="00FA4DD0"/>
    <w:rsid w:val="00FA4EB3"/>
    <w:rsid w:val="00FA6E4B"/>
    <w:rsid w:val="00FB4F9C"/>
    <w:rsid w:val="00FB7F6B"/>
    <w:rsid w:val="00FC41E9"/>
    <w:rsid w:val="00FC48EB"/>
    <w:rsid w:val="00FC5D57"/>
    <w:rsid w:val="00FD0D6B"/>
    <w:rsid w:val="00FD6E29"/>
    <w:rsid w:val="00FE1348"/>
    <w:rsid w:val="00FE1F68"/>
    <w:rsid w:val="00FE22A4"/>
    <w:rsid w:val="00FF1944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13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0E68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8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3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A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3A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3A3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C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0E683E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E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0E683E"/>
    <w:rPr>
      <w:color w:val="0000FF"/>
      <w:u w:val="single"/>
    </w:rPr>
  </w:style>
  <w:style w:type="character" w:styleId="Uwydatnienie">
    <w:name w:val="Emphasis"/>
    <w:uiPriority w:val="20"/>
    <w:qFormat/>
    <w:rsid w:val="000E683E"/>
    <w:rPr>
      <w:i/>
      <w:iCs/>
    </w:rPr>
  </w:style>
  <w:style w:type="table" w:styleId="Jasnecieniowanieakcent3">
    <w:name w:val="Light Shading Accent 3"/>
    <w:basedOn w:val="Standardowy"/>
    <w:uiPriority w:val="60"/>
    <w:rsid w:val="002634A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alistaakcent3">
    <w:name w:val="Light List Accent 3"/>
    <w:basedOn w:val="Standardowy"/>
    <w:uiPriority w:val="61"/>
    <w:rsid w:val="002634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7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12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0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B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6B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B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6BD6"/>
    <w:rPr>
      <w:b/>
      <w:bCs/>
      <w:lang w:eastAsia="en-US"/>
    </w:rPr>
  </w:style>
  <w:style w:type="paragraph" w:styleId="Poprawka">
    <w:name w:val="Revision"/>
    <w:hidden/>
    <w:uiPriority w:val="99"/>
    <w:semiHidden/>
    <w:rsid w:val="00706BD6"/>
    <w:rPr>
      <w:sz w:val="22"/>
      <w:szCs w:val="22"/>
      <w:lang w:eastAsia="en-US"/>
    </w:rPr>
  </w:style>
  <w:style w:type="paragraph" w:customStyle="1" w:styleId="drugi">
    <w:name w:val="drugi"/>
    <w:basedOn w:val="Tytu"/>
    <w:rsid w:val="000C03C8"/>
    <w:pPr>
      <w:numPr>
        <w:numId w:val="16"/>
      </w:numPr>
      <w:tabs>
        <w:tab w:val="clear" w:pos="720"/>
        <w:tab w:val="num" w:pos="360"/>
      </w:tabs>
      <w:autoSpaceDE w:val="0"/>
      <w:autoSpaceDN w:val="0"/>
      <w:spacing w:before="0" w:after="240" w:line="240" w:lineRule="auto"/>
      <w:ind w:left="0" w:firstLine="0"/>
      <w:outlineLvl w:val="9"/>
    </w:pPr>
    <w:rPr>
      <w:rFonts w:ascii="Times New Roman" w:hAnsi="Times New Roman"/>
      <w:kern w:val="0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C03C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C03C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ps">
    <w:name w:val="hps"/>
    <w:rsid w:val="000C03C8"/>
  </w:style>
  <w:style w:type="character" w:customStyle="1" w:styleId="shorttext">
    <w:name w:val="short_text"/>
    <w:rsid w:val="00D56454"/>
  </w:style>
  <w:style w:type="paragraph" w:styleId="Akapitzlist">
    <w:name w:val="List Paragraph"/>
    <w:basedOn w:val="Normalny"/>
    <w:uiPriority w:val="34"/>
    <w:qFormat/>
    <w:rsid w:val="00843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13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0E68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8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3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A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3A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3A3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C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0E683E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E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0E683E"/>
    <w:rPr>
      <w:color w:val="0000FF"/>
      <w:u w:val="single"/>
    </w:rPr>
  </w:style>
  <w:style w:type="character" w:styleId="Uwydatnienie">
    <w:name w:val="Emphasis"/>
    <w:uiPriority w:val="20"/>
    <w:qFormat/>
    <w:rsid w:val="000E683E"/>
    <w:rPr>
      <w:i/>
      <w:iCs/>
    </w:rPr>
  </w:style>
  <w:style w:type="table" w:styleId="Jasnecieniowanieakcent3">
    <w:name w:val="Light Shading Accent 3"/>
    <w:basedOn w:val="Standardowy"/>
    <w:uiPriority w:val="60"/>
    <w:rsid w:val="002634A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alistaakcent3">
    <w:name w:val="Light List Accent 3"/>
    <w:basedOn w:val="Standardowy"/>
    <w:uiPriority w:val="61"/>
    <w:rsid w:val="002634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7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12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0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B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6B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B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6BD6"/>
    <w:rPr>
      <w:b/>
      <w:bCs/>
      <w:lang w:eastAsia="en-US"/>
    </w:rPr>
  </w:style>
  <w:style w:type="paragraph" w:styleId="Poprawka">
    <w:name w:val="Revision"/>
    <w:hidden/>
    <w:uiPriority w:val="99"/>
    <w:semiHidden/>
    <w:rsid w:val="00706BD6"/>
    <w:rPr>
      <w:sz w:val="22"/>
      <w:szCs w:val="22"/>
      <w:lang w:eastAsia="en-US"/>
    </w:rPr>
  </w:style>
  <w:style w:type="paragraph" w:customStyle="1" w:styleId="drugi">
    <w:name w:val="drugi"/>
    <w:basedOn w:val="Tytu"/>
    <w:rsid w:val="000C03C8"/>
    <w:pPr>
      <w:numPr>
        <w:numId w:val="16"/>
      </w:numPr>
      <w:tabs>
        <w:tab w:val="clear" w:pos="720"/>
        <w:tab w:val="num" w:pos="360"/>
      </w:tabs>
      <w:autoSpaceDE w:val="0"/>
      <w:autoSpaceDN w:val="0"/>
      <w:spacing w:before="0" w:after="240" w:line="240" w:lineRule="auto"/>
      <w:ind w:left="0" w:firstLine="0"/>
      <w:outlineLvl w:val="9"/>
    </w:pPr>
    <w:rPr>
      <w:rFonts w:ascii="Times New Roman" w:hAnsi="Times New Roman"/>
      <w:kern w:val="0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C03C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C03C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ps">
    <w:name w:val="hps"/>
    <w:rsid w:val="000C03C8"/>
  </w:style>
  <w:style w:type="character" w:customStyle="1" w:styleId="shorttext">
    <w:name w:val="short_text"/>
    <w:rsid w:val="00D56454"/>
  </w:style>
  <w:style w:type="paragraph" w:styleId="Akapitzlist">
    <w:name w:val="List Paragraph"/>
    <w:basedOn w:val="Normalny"/>
    <w:uiPriority w:val="34"/>
    <w:qFormat/>
    <w:rsid w:val="0084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ynek-kolejowy.pl/wiadomosci/publiczna-infrastruktura-ladunkowa-nie-jest-w-pelni-wykorzystywana-83715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3356-3270-46A2-B82D-CB3F0253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Bielawska</dc:creator>
  <cp:lastModifiedBy>Monika Uss</cp:lastModifiedBy>
  <cp:revision>2</cp:revision>
  <cp:lastPrinted>2017-09-09T10:25:00Z</cp:lastPrinted>
  <dcterms:created xsi:type="dcterms:W3CDTF">2017-11-28T07:28:00Z</dcterms:created>
  <dcterms:modified xsi:type="dcterms:W3CDTF">2017-11-28T07:28:00Z</dcterms:modified>
</cp:coreProperties>
</file>